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8"/>
        <w:ind w:left="0"/>
        <w:rPr>
          <w:rFonts w:ascii="Times New Roman"/>
          <w:sz w:val="20"/>
        </w:rPr>
      </w:pPr>
    </w:p>
    <w:p>
      <w:pPr>
        <w:spacing w:line="240" w:lineRule="auto"/>
        <w:ind w:left="15" w:right="0" w:firstLine="0"/>
        <w:rPr>
          <w:rFonts w:ascii="Times New Roman"/>
          <w:sz w:val="20"/>
        </w:rPr>
      </w:pPr>
      <w:r>
        <w:rPr>
          <w:rFonts w:ascii="Times New Roman"/>
          <w:sz w:val="20"/>
        </w:rPr>
        <mc:AlternateContent>
          <mc:Choice Requires="wps">
            <w:drawing>
              <wp:inline distT="0" distB="0" distL="0" distR="0">
                <wp:extent cx="6868159" cy="998219"/>
                <wp:effectExtent l="9525" t="0" r="0" b="11430"/>
                <wp:docPr id="3" name="Textbox 3"/>
                <wp:cNvGraphicFramePr>
                  <a:graphicFrameLocks/>
                </wp:cNvGraphicFramePr>
                <a:graphic>
                  <a:graphicData uri="http://schemas.microsoft.com/office/word/2010/wordprocessingShape">
                    <wps:wsp>
                      <wps:cNvPr id="3" name="Textbox 3"/>
                      <wps:cNvSpPr txBox="1"/>
                      <wps:spPr>
                        <a:xfrm>
                          <a:off x="0" y="0"/>
                          <a:ext cx="6868159" cy="998219"/>
                        </a:xfrm>
                        <a:prstGeom prst="rect">
                          <a:avLst/>
                        </a:prstGeom>
                        <a:ln w="6095">
                          <a:solidFill>
                            <a:srgbClr val="000000"/>
                          </a:solidFill>
                          <a:prstDash val="solid"/>
                        </a:ln>
                      </wps:spPr>
                      <wps:txbx>
                        <w:txbxContent>
                          <w:p>
                            <w:pPr>
                              <w:spacing w:before="61"/>
                              <w:ind w:left="35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19"/>
                              <w:ind w:left="0"/>
                              <w:rPr>
                                <w:b/>
                                <w:sz w:val="40"/>
                              </w:rPr>
                            </w:pPr>
                          </w:p>
                          <w:p>
                            <w:pPr>
                              <w:spacing w:before="0"/>
                              <w:ind w:left="358" w:right="0" w:firstLine="0"/>
                              <w:jc w:val="center"/>
                              <w:rPr>
                                <w:b/>
                                <w:sz w:val="40"/>
                              </w:rPr>
                            </w:pPr>
                            <w:r>
                              <w:rPr>
                                <w:b/>
                                <w:color w:val="00539A"/>
                                <w:sz w:val="40"/>
                              </w:rPr>
                              <w:t>March</w:t>
                            </w:r>
                            <w:r>
                              <w:rPr>
                                <w:b/>
                                <w:color w:val="00539A"/>
                                <w:spacing w:val="-11"/>
                                <w:sz w:val="40"/>
                              </w:rPr>
                              <w:t> </w:t>
                            </w:r>
                            <w:r>
                              <w:rPr>
                                <w:b/>
                                <w:color w:val="00539A"/>
                                <w:spacing w:val="-4"/>
                                <w:sz w:val="40"/>
                              </w:rPr>
                              <w:t>2025</w:t>
                            </w:r>
                          </w:p>
                        </w:txbxContent>
                      </wps:txbx>
                      <wps:bodyPr wrap="square" lIns="0" tIns="0" rIns="0" bIns="0" rtlCol="0">
                        <a:noAutofit/>
                      </wps:bodyPr>
                    </wps:wsp>
                  </a:graphicData>
                </a:graphic>
              </wp:inline>
            </w:drawing>
          </mc:Choice>
          <mc:Fallback>
            <w:pict>
              <v:shape style="width:540.8pt;height:78.6pt;mso-position-horizontal-relative:char;mso-position-vertical-relative:line" type="#_x0000_t202" id="docshape3" filled="false" stroked="true" strokeweight=".47998pt" strokecolor="#000000">
                <w10:anchorlock/>
                <v:textbox inset="0,0,0,0">
                  <w:txbxContent>
                    <w:p>
                      <w:pPr>
                        <w:spacing w:before="61"/>
                        <w:ind w:left="35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19"/>
                        <w:ind w:left="0"/>
                        <w:rPr>
                          <w:b/>
                          <w:sz w:val="40"/>
                        </w:rPr>
                      </w:pPr>
                    </w:p>
                    <w:p>
                      <w:pPr>
                        <w:spacing w:before="0"/>
                        <w:ind w:left="358" w:right="0" w:firstLine="0"/>
                        <w:jc w:val="center"/>
                        <w:rPr>
                          <w:b/>
                          <w:sz w:val="40"/>
                        </w:rPr>
                      </w:pPr>
                      <w:r>
                        <w:rPr>
                          <w:b/>
                          <w:color w:val="00539A"/>
                          <w:sz w:val="40"/>
                        </w:rPr>
                        <w:t>March</w:t>
                      </w:r>
                      <w:r>
                        <w:rPr>
                          <w:b/>
                          <w:color w:val="00539A"/>
                          <w:spacing w:val="-11"/>
                          <w:sz w:val="40"/>
                        </w:rPr>
                        <w:t> </w:t>
                      </w:r>
                      <w:r>
                        <w:rPr>
                          <w:b/>
                          <w:color w:val="00539A"/>
                          <w:spacing w:val="-4"/>
                          <w:sz w:val="40"/>
                        </w:rPr>
                        <w:t>2025</w:t>
                      </w:r>
                    </w:p>
                  </w:txbxContent>
                </v:textbox>
                <v:stroke dashstyle="solid"/>
              </v:shape>
            </w:pict>
          </mc:Fallback>
        </mc:AlternateContent>
      </w:r>
      <w:r>
        <w:rPr>
          <w:rFonts w:ascii="Times New Roman"/>
          <w:sz w:val="20"/>
        </w:rPr>
      </w:r>
    </w:p>
    <w:p>
      <w:pPr>
        <w:pStyle w:val="BodyText"/>
        <w:spacing w:before="12"/>
        <w:ind w:left="0"/>
        <w:rPr>
          <w:rFonts w:ascii="Times New Roman"/>
          <w:sz w:val="22"/>
        </w:rPr>
      </w:pPr>
    </w:p>
    <w:p>
      <w:pPr>
        <w:spacing w:line="360" w:lineRule="auto" w:before="0"/>
        <w:ind w:left="1080" w:right="561" w:firstLine="0"/>
        <w:jc w:val="left"/>
        <w:rPr>
          <w:b/>
          <w:sz w:val="22"/>
        </w:rPr>
      </w:pPr>
      <w:r>
        <w:rPr>
          <w:b/>
          <w:color w:val="006FC0"/>
          <w:sz w:val="22"/>
        </w:rPr>
        <w:t>The Sponsored Research - News, Updates &amp; Reminders is a monthly e-newsletter published by the Offices of Sponsored Programs (OSP) and Grants Management (OGM). </w:t>
      </w:r>
      <w:hyperlink r:id="rId6">
        <w:r>
          <w:rPr>
            <w:b/>
            <w:color w:val="990000"/>
            <w:sz w:val="22"/>
            <w:u w:val="single" w:color="990000"/>
          </w:rPr>
          <w:t>Subscribe through this link</w:t>
        </w:r>
      </w:hyperlink>
      <w:r>
        <w:rPr>
          <w:b/>
          <w:color w:val="990000"/>
          <w:sz w:val="22"/>
          <w:u w:val="none"/>
        </w:rPr>
        <w:t> </w:t>
      </w:r>
      <w:r>
        <w:rPr>
          <w:b/>
          <w:color w:val="006FC0"/>
          <w:sz w:val="22"/>
          <w:u w:val="none"/>
        </w:rPr>
        <w:t>to receive monthly information that impacts pre and post-award</w:t>
      </w:r>
      <w:r>
        <w:rPr>
          <w:b/>
          <w:color w:val="006FC0"/>
          <w:spacing w:val="-4"/>
          <w:sz w:val="22"/>
          <w:u w:val="none"/>
        </w:rPr>
        <w:t> </w:t>
      </w:r>
      <w:r>
        <w:rPr>
          <w:b/>
          <w:color w:val="006FC0"/>
          <w:sz w:val="22"/>
          <w:u w:val="none"/>
        </w:rPr>
        <w:t>administration.</w:t>
      </w:r>
      <w:r>
        <w:rPr>
          <w:b/>
          <w:color w:val="006FC0"/>
          <w:spacing w:val="40"/>
          <w:sz w:val="22"/>
          <w:u w:val="none"/>
        </w:rPr>
        <w:t> </w:t>
      </w:r>
      <w:r>
        <w:rPr>
          <w:b/>
          <w:color w:val="006FC0"/>
          <w:sz w:val="22"/>
          <w:u w:val="none"/>
        </w:rPr>
        <w:t>Do</w:t>
      </w:r>
      <w:r>
        <w:rPr>
          <w:b/>
          <w:color w:val="006FC0"/>
          <w:spacing w:val="-3"/>
          <w:sz w:val="22"/>
          <w:u w:val="none"/>
        </w:rPr>
        <w:t> </w:t>
      </w:r>
      <w:r>
        <w:rPr>
          <w:b/>
          <w:color w:val="006FC0"/>
          <w:sz w:val="22"/>
          <w:u w:val="none"/>
        </w:rPr>
        <w:t>not</w:t>
      </w:r>
      <w:r>
        <w:rPr>
          <w:b/>
          <w:color w:val="006FC0"/>
          <w:spacing w:val="-3"/>
          <w:sz w:val="22"/>
          <w:u w:val="none"/>
        </w:rPr>
        <w:t> </w:t>
      </w:r>
      <w:r>
        <w:rPr>
          <w:b/>
          <w:color w:val="006FC0"/>
          <w:sz w:val="22"/>
          <w:u w:val="none"/>
        </w:rPr>
        <w:t>miss</w:t>
      </w:r>
      <w:r>
        <w:rPr>
          <w:b/>
          <w:color w:val="006FC0"/>
          <w:spacing w:val="-4"/>
          <w:sz w:val="22"/>
          <w:u w:val="none"/>
        </w:rPr>
        <w:t> </w:t>
      </w:r>
      <w:r>
        <w:rPr>
          <w:b/>
          <w:color w:val="006FC0"/>
          <w:sz w:val="22"/>
          <w:u w:val="none"/>
        </w:rPr>
        <w:t>out</w:t>
      </w:r>
      <w:r>
        <w:rPr>
          <w:b/>
          <w:color w:val="006FC0"/>
          <w:spacing w:val="-4"/>
          <w:sz w:val="22"/>
          <w:u w:val="none"/>
        </w:rPr>
        <w:t> </w:t>
      </w:r>
      <w:r>
        <w:rPr>
          <w:b/>
          <w:color w:val="006FC0"/>
          <w:sz w:val="22"/>
          <w:u w:val="none"/>
        </w:rPr>
        <w:t>on</w:t>
      </w:r>
      <w:r>
        <w:rPr>
          <w:b/>
          <w:color w:val="006FC0"/>
          <w:spacing w:val="-4"/>
          <w:sz w:val="22"/>
          <w:u w:val="none"/>
        </w:rPr>
        <w:t> </w:t>
      </w:r>
      <w:r>
        <w:rPr>
          <w:b/>
          <w:color w:val="006FC0"/>
          <w:sz w:val="22"/>
          <w:u w:val="none"/>
        </w:rPr>
        <w:t>receiving</w:t>
      </w:r>
      <w:r>
        <w:rPr>
          <w:b/>
          <w:color w:val="006FC0"/>
          <w:spacing w:val="-3"/>
          <w:sz w:val="22"/>
          <w:u w:val="none"/>
        </w:rPr>
        <w:t> </w:t>
      </w:r>
      <w:r>
        <w:rPr>
          <w:b/>
          <w:color w:val="006FC0"/>
          <w:sz w:val="22"/>
          <w:u w:val="none"/>
        </w:rPr>
        <w:t>up</w:t>
      </w:r>
      <w:r>
        <w:rPr>
          <w:b/>
          <w:color w:val="006FC0"/>
          <w:spacing w:val="-4"/>
          <w:sz w:val="22"/>
          <w:u w:val="none"/>
        </w:rPr>
        <w:t> </w:t>
      </w:r>
      <w:r>
        <w:rPr>
          <w:b/>
          <w:color w:val="006FC0"/>
          <w:sz w:val="22"/>
          <w:u w:val="none"/>
        </w:rPr>
        <w:t>to</w:t>
      </w:r>
      <w:r>
        <w:rPr>
          <w:b/>
          <w:color w:val="006FC0"/>
          <w:spacing w:val="-4"/>
          <w:sz w:val="22"/>
          <w:u w:val="none"/>
        </w:rPr>
        <w:t> </w:t>
      </w:r>
      <w:r>
        <w:rPr>
          <w:b/>
          <w:color w:val="006FC0"/>
          <w:sz w:val="22"/>
          <w:u w:val="none"/>
        </w:rPr>
        <w:t>date</w:t>
      </w:r>
      <w:r>
        <w:rPr>
          <w:b/>
          <w:color w:val="006FC0"/>
          <w:spacing w:val="-4"/>
          <w:sz w:val="22"/>
          <w:u w:val="none"/>
        </w:rPr>
        <w:t> </w:t>
      </w:r>
      <w:r>
        <w:rPr>
          <w:b/>
          <w:color w:val="006FC0"/>
          <w:sz w:val="22"/>
          <w:u w:val="none"/>
        </w:rPr>
        <w:t>announcements,</w:t>
      </w:r>
      <w:r>
        <w:rPr>
          <w:b/>
          <w:color w:val="006FC0"/>
          <w:spacing w:val="-4"/>
          <w:sz w:val="22"/>
          <w:u w:val="none"/>
        </w:rPr>
        <w:t> </w:t>
      </w:r>
      <w:r>
        <w:rPr>
          <w:b/>
          <w:color w:val="006FC0"/>
          <w:sz w:val="22"/>
          <w:u w:val="none"/>
        </w:rPr>
        <w:t>Sponsor updates, training opportunities and much more!</w:t>
      </w:r>
    </w:p>
    <w:p>
      <w:pPr>
        <w:pStyle w:val="BodyText"/>
        <w:ind w:left="0"/>
        <w:rPr>
          <w:b/>
          <w:sz w:val="20"/>
        </w:rPr>
      </w:pPr>
    </w:p>
    <w:p>
      <w:pPr>
        <w:pStyle w:val="BodyText"/>
        <w:spacing w:before="27"/>
        <w:ind w:left="0"/>
        <w:rPr>
          <w:b/>
          <w:sz w:val="20"/>
        </w:rPr>
      </w:pPr>
      <w:r>
        <w:rPr>
          <w:b/>
          <w:sz w:val="20"/>
        </w:rPr>
        <w:drawing>
          <wp:anchor distT="0" distB="0" distL="0" distR="0" allowOverlap="1" layoutInCell="1" locked="0" behindDoc="1" simplePos="0" relativeHeight="487588352">
            <wp:simplePos x="0" y="0"/>
            <wp:positionH relativeFrom="page">
              <wp:posOffset>3823052</wp:posOffset>
            </wp:positionH>
            <wp:positionV relativeFrom="paragraph">
              <wp:posOffset>178876</wp:posOffset>
            </wp:positionV>
            <wp:extent cx="704426" cy="566927"/>
            <wp:effectExtent l="0" t="0" r="0" b="0"/>
            <wp:wrapTopAndBottom/>
            <wp:docPr id="4" name="Image 4" descr="In This Issue"/>
            <wp:cNvGraphicFramePr>
              <a:graphicFrameLocks/>
            </wp:cNvGraphicFramePr>
            <a:graphic>
              <a:graphicData uri="http://schemas.openxmlformats.org/drawingml/2006/picture">
                <pic:pic>
                  <pic:nvPicPr>
                    <pic:cNvPr id="4" name="Image 4" descr="In This Issue"/>
                    <pic:cNvPicPr/>
                  </pic:nvPicPr>
                  <pic:blipFill>
                    <a:blip r:embed="rId7" cstate="print"/>
                    <a:stretch>
                      <a:fillRect/>
                    </a:stretch>
                  </pic:blipFill>
                  <pic:spPr>
                    <a:xfrm>
                      <a:off x="0" y="0"/>
                      <a:ext cx="704426" cy="566927"/>
                    </a:xfrm>
                    <a:prstGeom prst="rect">
                      <a:avLst/>
                    </a:prstGeom>
                  </pic:spPr>
                </pic:pic>
              </a:graphicData>
            </a:graphic>
          </wp:anchor>
        </w:drawing>
      </w:r>
    </w:p>
    <w:p>
      <w:pPr>
        <w:pStyle w:val="BodyText"/>
        <w:ind w:left="0"/>
        <w:rPr>
          <w:b/>
          <w:sz w:val="22"/>
        </w:rPr>
      </w:pPr>
    </w:p>
    <w:p>
      <w:pPr>
        <w:pStyle w:val="BodyText"/>
        <w:spacing w:before="53"/>
        <w:ind w:left="0"/>
        <w:rPr>
          <w:b/>
          <w:sz w:val="22"/>
        </w:rPr>
      </w:pPr>
    </w:p>
    <w:p>
      <w:pPr>
        <w:pStyle w:val="Heading4"/>
        <w:spacing w:before="1"/>
        <w:ind w:left="1016" w:right="514"/>
        <w:jc w:val="center"/>
        <w:rPr>
          <w:u w:val="none"/>
        </w:rPr>
      </w:pPr>
      <w:hyperlink w:history="true" w:anchor="_bookmark0">
        <w:r>
          <w:rPr>
            <w:color w:val="990000"/>
            <w:u w:val="single" w:color="990000"/>
          </w:rPr>
          <w:t>IMPORTANT</w:t>
        </w:r>
        <w:r>
          <w:rPr>
            <w:color w:val="990000"/>
            <w:spacing w:val="-7"/>
            <w:u w:val="single" w:color="990000"/>
          </w:rPr>
          <w:t> </w:t>
        </w:r>
        <w:r>
          <w:rPr>
            <w:color w:val="990000"/>
            <w:u w:val="single" w:color="990000"/>
          </w:rPr>
          <w:t>Navigating</w:t>
        </w:r>
        <w:r>
          <w:rPr>
            <w:color w:val="990000"/>
            <w:spacing w:val="-7"/>
            <w:u w:val="single" w:color="990000"/>
          </w:rPr>
          <w:t> </w:t>
        </w:r>
        <w:r>
          <w:rPr>
            <w:color w:val="990000"/>
            <w:u w:val="single" w:color="990000"/>
          </w:rPr>
          <w:t>Federal</w:t>
        </w:r>
        <w:r>
          <w:rPr>
            <w:color w:val="990000"/>
            <w:spacing w:val="-7"/>
            <w:u w:val="single" w:color="990000"/>
          </w:rPr>
          <w:t> </w:t>
        </w:r>
        <w:r>
          <w:rPr>
            <w:color w:val="990000"/>
            <w:u w:val="single" w:color="990000"/>
          </w:rPr>
          <w:t>Executive</w:t>
        </w:r>
        <w:r>
          <w:rPr>
            <w:color w:val="990000"/>
            <w:spacing w:val="-7"/>
            <w:u w:val="single" w:color="990000"/>
          </w:rPr>
          <w:t> </w:t>
        </w:r>
        <w:r>
          <w:rPr>
            <w:color w:val="990000"/>
            <w:u w:val="single" w:color="990000"/>
          </w:rPr>
          <w:t>Orders</w:t>
        </w:r>
        <w:r>
          <w:rPr>
            <w:color w:val="990000"/>
            <w:spacing w:val="-7"/>
            <w:u w:val="single" w:color="990000"/>
          </w:rPr>
          <w:t> </w:t>
        </w:r>
        <w:r>
          <w:rPr>
            <w:color w:val="990000"/>
            <w:u w:val="single" w:color="990000"/>
          </w:rPr>
          <w:t>and</w:t>
        </w:r>
        <w:r>
          <w:rPr>
            <w:color w:val="990000"/>
            <w:spacing w:val="-7"/>
            <w:u w:val="single" w:color="990000"/>
          </w:rPr>
          <w:t> </w:t>
        </w:r>
        <w:r>
          <w:rPr>
            <w:color w:val="990000"/>
            <w:u w:val="single" w:color="990000"/>
          </w:rPr>
          <w:t>Research</w:t>
        </w:r>
      </w:hyperlink>
      <w:r>
        <w:rPr>
          <w:color w:val="990000"/>
          <w:u w:val="none"/>
        </w:rPr>
        <w:t> </w:t>
      </w:r>
      <w:hyperlink w:history="true" w:anchor="_bookmark0">
        <w:r>
          <w:rPr>
            <w:color w:val="990000"/>
            <w:spacing w:val="-2"/>
            <w:u w:val="single" w:color="990000"/>
          </w:rPr>
          <w:t>Changes</w:t>
        </w:r>
      </w:hyperlink>
    </w:p>
    <w:p>
      <w:pPr>
        <w:spacing w:before="299"/>
        <w:ind w:left="1016" w:right="514" w:firstLine="0"/>
        <w:jc w:val="center"/>
        <w:rPr>
          <w:b/>
          <w:sz w:val="28"/>
        </w:rPr>
      </w:pPr>
      <w:hyperlink w:history="true" w:anchor="_bookmark1">
        <w:r>
          <w:rPr>
            <w:b/>
            <w:color w:val="990000"/>
            <w:sz w:val="28"/>
            <w:u w:val="single" w:color="990000"/>
          </w:rPr>
          <w:t>Sponsor</w:t>
        </w:r>
        <w:r>
          <w:rPr>
            <w:b/>
            <w:color w:val="990000"/>
            <w:spacing w:val="-17"/>
            <w:sz w:val="28"/>
            <w:u w:val="single" w:color="990000"/>
          </w:rPr>
          <w:t> </w:t>
        </w:r>
        <w:r>
          <w:rPr>
            <w:b/>
            <w:color w:val="990000"/>
            <w:spacing w:val="-2"/>
            <w:sz w:val="28"/>
            <w:u w:val="single" w:color="990000"/>
          </w:rPr>
          <w:t>Updates</w:t>
        </w:r>
      </w:hyperlink>
    </w:p>
    <w:p>
      <w:pPr>
        <w:pStyle w:val="BodyText"/>
        <w:spacing w:before="38"/>
        <w:ind w:left="0"/>
        <w:rPr>
          <w:b/>
          <w:sz w:val="22"/>
        </w:rPr>
      </w:pPr>
    </w:p>
    <w:p>
      <w:pPr>
        <w:spacing w:line="436" w:lineRule="auto" w:before="0"/>
        <w:ind w:left="5164" w:right="4442" w:firstLine="122"/>
        <w:jc w:val="both"/>
        <w:rPr>
          <w:b/>
          <w:sz w:val="22"/>
        </w:rPr>
      </w:pPr>
      <w:hyperlink w:history="true" w:anchor="_bookmark2">
        <w:r>
          <w:rPr>
            <w:b/>
            <w:color w:val="990000"/>
            <w:sz w:val="22"/>
            <w:u w:val="single" w:color="990000"/>
          </w:rPr>
          <w:t>NIH Updates</w:t>
        </w:r>
      </w:hyperlink>
      <w:r>
        <w:rPr>
          <w:b/>
          <w:color w:val="990000"/>
          <w:sz w:val="22"/>
          <w:u w:val="none"/>
        </w:rPr>
        <w:t> </w:t>
      </w:r>
      <w:hyperlink w:history="true" w:anchor="_bookmark3">
        <w:r>
          <w:rPr>
            <w:b/>
            <w:color w:val="990000"/>
            <w:sz w:val="22"/>
            <w:u w:val="single" w:color="990000"/>
          </w:rPr>
          <w:t>NSF Updates</w:t>
        </w:r>
      </w:hyperlink>
      <w:r>
        <w:rPr>
          <w:b/>
          <w:color w:val="990000"/>
          <w:sz w:val="22"/>
          <w:u w:val="none"/>
        </w:rPr>
        <w:t> </w:t>
      </w:r>
      <w:hyperlink w:history="true" w:anchor="_bookmark4">
        <w:r>
          <w:rPr>
            <w:b/>
            <w:color w:val="990000"/>
            <w:sz w:val="22"/>
            <w:u w:val="single" w:color="990000"/>
          </w:rPr>
          <w:t>NASA</w:t>
        </w:r>
        <w:r>
          <w:rPr>
            <w:b/>
            <w:color w:val="990000"/>
            <w:spacing w:val="-7"/>
            <w:sz w:val="22"/>
            <w:u w:val="single" w:color="990000"/>
          </w:rPr>
          <w:t> </w:t>
        </w:r>
        <w:r>
          <w:rPr>
            <w:b/>
            <w:color w:val="990000"/>
            <w:spacing w:val="-2"/>
            <w:sz w:val="22"/>
            <w:u w:val="single" w:color="990000"/>
          </w:rPr>
          <w:t>Updates</w:t>
        </w:r>
      </w:hyperlink>
    </w:p>
    <w:p>
      <w:pPr>
        <w:spacing w:line="463" w:lineRule="auto" w:before="217"/>
        <w:ind w:left="2869" w:right="2283" w:firstLine="488"/>
        <w:jc w:val="left"/>
        <w:rPr>
          <w:b/>
          <w:sz w:val="28"/>
        </w:rPr>
      </w:pPr>
      <w:hyperlink w:history="true" w:anchor="_bookmark5">
        <w:r>
          <w:rPr>
            <w:b/>
            <w:color w:val="990000"/>
            <w:sz w:val="28"/>
            <w:u w:val="single" w:color="990000"/>
          </w:rPr>
          <w:t>myResearch Updates and Reminders</w:t>
        </w:r>
      </w:hyperlink>
      <w:r>
        <w:rPr>
          <w:b/>
          <w:color w:val="990000"/>
          <w:sz w:val="28"/>
          <w:u w:val="none"/>
        </w:rPr>
        <w:t> </w:t>
      </w:r>
      <w:hyperlink w:history="true" w:anchor="_bookmark6">
        <w:r>
          <w:rPr>
            <w:b/>
            <w:color w:val="990000"/>
            <w:sz w:val="28"/>
            <w:u w:val="single" w:color="990000"/>
          </w:rPr>
          <w:t>OSP News, Announcements and Reminders</w:t>
        </w:r>
      </w:hyperlink>
      <w:r>
        <w:rPr>
          <w:b/>
          <w:color w:val="990000"/>
          <w:sz w:val="28"/>
          <w:u w:val="none"/>
        </w:rPr>
        <w:t> </w:t>
      </w:r>
      <w:hyperlink w:history="true" w:anchor="_bookmark7">
        <w:r>
          <w:rPr>
            <w:b/>
            <w:color w:val="990000"/>
            <w:sz w:val="28"/>
            <w:u w:val="single" w:color="990000"/>
          </w:rPr>
          <w:t>OGM</w:t>
        </w:r>
        <w:r>
          <w:rPr>
            <w:b/>
            <w:color w:val="990000"/>
            <w:spacing w:val="-11"/>
            <w:sz w:val="28"/>
            <w:u w:val="single" w:color="990000"/>
          </w:rPr>
          <w:t> </w:t>
        </w:r>
        <w:r>
          <w:rPr>
            <w:b/>
            <w:color w:val="990000"/>
            <w:sz w:val="28"/>
            <w:u w:val="single" w:color="990000"/>
          </w:rPr>
          <w:t>News,</w:t>
        </w:r>
        <w:r>
          <w:rPr>
            <w:b/>
            <w:color w:val="990000"/>
            <w:spacing w:val="-11"/>
            <w:sz w:val="28"/>
            <w:u w:val="single" w:color="990000"/>
          </w:rPr>
          <w:t> </w:t>
        </w:r>
        <w:r>
          <w:rPr>
            <w:b/>
            <w:color w:val="990000"/>
            <w:sz w:val="28"/>
            <w:u w:val="single" w:color="990000"/>
          </w:rPr>
          <w:t>Announcements</w:t>
        </w:r>
        <w:r>
          <w:rPr>
            <w:b/>
            <w:color w:val="990000"/>
            <w:spacing w:val="-10"/>
            <w:sz w:val="28"/>
            <w:u w:val="single" w:color="990000"/>
          </w:rPr>
          <w:t> </w:t>
        </w:r>
        <w:r>
          <w:rPr>
            <w:b/>
            <w:color w:val="990000"/>
            <w:sz w:val="28"/>
            <w:u w:val="single" w:color="990000"/>
          </w:rPr>
          <w:t>and</w:t>
        </w:r>
        <w:r>
          <w:rPr>
            <w:b/>
            <w:color w:val="990000"/>
            <w:spacing w:val="-11"/>
            <w:sz w:val="28"/>
            <w:u w:val="single" w:color="990000"/>
          </w:rPr>
          <w:t> </w:t>
        </w:r>
        <w:r>
          <w:rPr>
            <w:b/>
            <w:color w:val="990000"/>
            <w:sz w:val="28"/>
            <w:u w:val="single" w:color="990000"/>
          </w:rPr>
          <w:t>Reminders</w:t>
        </w:r>
      </w:hyperlink>
    </w:p>
    <w:p>
      <w:pPr>
        <w:spacing w:before="2"/>
        <w:ind w:left="3336" w:right="0" w:firstLine="0"/>
        <w:jc w:val="left"/>
        <w:rPr>
          <w:b/>
          <w:sz w:val="28"/>
        </w:rPr>
      </w:pPr>
      <w:hyperlink w:history="true" w:anchor="_bookmark8">
        <w:r>
          <w:rPr>
            <w:b/>
            <w:color w:val="990000"/>
            <w:sz w:val="28"/>
            <w:u w:val="single" w:color="990000"/>
          </w:rPr>
          <w:t>Training,</w:t>
        </w:r>
        <w:r>
          <w:rPr>
            <w:b/>
            <w:color w:val="990000"/>
            <w:spacing w:val="-14"/>
            <w:sz w:val="28"/>
            <w:u w:val="single" w:color="990000"/>
          </w:rPr>
          <w:t> </w:t>
        </w:r>
        <w:r>
          <w:rPr>
            <w:b/>
            <w:color w:val="990000"/>
            <w:sz w:val="28"/>
            <w:u w:val="single" w:color="990000"/>
          </w:rPr>
          <w:t>Workshops</w:t>
        </w:r>
        <w:r>
          <w:rPr>
            <w:b/>
            <w:color w:val="990000"/>
            <w:spacing w:val="-14"/>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13"/>
            <w:sz w:val="28"/>
            <w:u w:val="single" w:color="990000"/>
          </w:rPr>
          <w:t> </w:t>
        </w:r>
        <w:r>
          <w:rPr>
            <w:b/>
            <w:color w:val="990000"/>
            <w:spacing w:val="-4"/>
            <w:sz w:val="28"/>
            <w:u w:val="single" w:color="990000"/>
          </w:rPr>
          <w:t>News</w:t>
        </w:r>
      </w:hyperlink>
    </w:p>
    <w:p>
      <w:pPr>
        <w:spacing w:after="0"/>
        <w:jc w:val="left"/>
        <w:rPr>
          <w:b/>
          <w:sz w:val="28"/>
        </w:rPr>
        <w:sectPr>
          <w:headerReference w:type="default" r:id="rId5"/>
          <w:type w:val="continuous"/>
          <w:pgSz w:w="12240" w:h="15840"/>
          <w:pgMar w:header="1162" w:footer="0" w:top="1840" w:bottom="280" w:left="720" w:right="360"/>
          <w:pgNumType w:start="1"/>
        </w:sectPr>
      </w:pPr>
    </w:p>
    <w:p>
      <w:pPr>
        <w:pStyle w:val="BodyText"/>
        <w:spacing w:before="183"/>
        <w:ind w:left="0"/>
        <w:rPr>
          <w:b/>
          <w:sz w:val="36"/>
        </w:rPr>
      </w:pPr>
    </w:p>
    <w:p>
      <w:pPr>
        <w:pStyle w:val="Heading1"/>
        <w:ind w:right="561"/>
      </w:pPr>
      <w:bookmarkStart w:name="_bookmark0" w:id="1"/>
      <w:bookmarkEnd w:id="1"/>
      <w:r>
        <w:rPr>
          <w:b w:val="0"/>
        </w:rPr>
      </w:r>
      <w:r>
        <w:rPr>
          <w:color w:val="006FC0"/>
        </w:rPr>
        <w:t>Reminder:</w:t>
      </w:r>
      <w:r>
        <w:rPr>
          <w:color w:val="006FC0"/>
          <w:spacing w:val="-8"/>
        </w:rPr>
        <w:t> </w:t>
      </w:r>
      <w:r>
        <w:rPr>
          <w:color w:val="006FC0"/>
        </w:rPr>
        <w:t>Guidance</w:t>
      </w:r>
      <w:r>
        <w:rPr>
          <w:color w:val="006FC0"/>
          <w:spacing w:val="-7"/>
        </w:rPr>
        <w:t> </w:t>
      </w:r>
      <w:r>
        <w:rPr>
          <w:color w:val="006FC0"/>
        </w:rPr>
        <w:t>on</w:t>
      </w:r>
      <w:r>
        <w:rPr>
          <w:color w:val="006FC0"/>
          <w:spacing w:val="-8"/>
        </w:rPr>
        <w:t> </w:t>
      </w:r>
      <w:r>
        <w:rPr>
          <w:color w:val="006FC0"/>
        </w:rPr>
        <w:t>Federal</w:t>
      </w:r>
      <w:r>
        <w:rPr>
          <w:color w:val="006FC0"/>
          <w:spacing w:val="-7"/>
        </w:rPr>
        <w:t> </w:t>
      </w:r>
      <w:r>
        <w:rPr>
          <w:color w:val="006FC0"/>
        </w:rPr>
        <w:t>Orders</w:t>
      </w:r>
      <w:r>
        <w:rPr>
          <w:color w:val="006FC0"/>
          <w:spacing w:val="-7"/>
        </w:rPr>
        <w:t> </w:t>
      </w:r>
      <w:r>
        <w:rPr>
          <w:color w:val="006FC0"/>
        </w:rPr>
        <w:t>and</w:t>
      </w:r>
      <w:r>
        <w:rPr>
          <w:color w:val="006FC0"/>
          <w:spacing w:val="-7"/>
        </w:rPr>
        <w:t> </w:t>
      </w:r>
      <w:r>
        <w:rPr>
          <w:color w:val="006FC0"/>
        </w:rPr>
        <w:t>Agency </w:t>
      </w:r>
      <w:r>
        <w:rPr>
          <w:color w:val="006FC0"/>
          <w:spacing w:val="-2"/>
        </w:rPr>
        <w:t>Mandates</w:t>
      </w:r>
    </w:p>
    <w:p>
      <w:pPr>
        <w:pStyle w:val="BodyText"/>
        <w:spacing w:line="360" w:lineRule="auto" w:before="241"/>
        <w:ind w:right="388"/>
      </w:pPr>
      <w:r>
        <w:rPr/>
        <w:t>Recent Presidential Executive Orders and federal agency mandates may impact federally funded</w:t>
      </w:r>
      <w:r>
        <w:rPr>
          <w:spacing w:val="-2"/>
        </w:rPr>
        <w:t> </w:t>
      </w:r>
      <w:r>
        <w:rPr/>
        <w:t>research</w:t>
      </w:r>
      <w:r>
        <w:rPr>
          <w:spacing w:val="-2"/>
        </w:rPr>
        <w:t> </w:t>
      </w:r>
      <w:r>
        <w:rPr/>
        <w:t>and</w:t>
      </w:r>
      <w:r>
        <w:rPr>
          <w:spacing w:val="-2"/>
        </w:rPr>
        <w:t> </w:t>
      </w:r>
      <w:r>
        <w:rPr/>
        <w:t>are</w:t>
      </w:r>
      <w:r>
        <w:rPr>
          <w:spacing w:val="-2"/>
        </w:rPr>
        <w:t> </w:t>
      </w:r>
      <w:r>
        <w:rPr/>
        <w:t>subject</w:t>
      </w:r>
      <w:r>
        <w:rPr>
          <w:spacing w:val="-2"/>
        </w:rPr>
        <w:t> </w:t>
      </w:r>
      <w:r>
        <w:rPr/>
        <w:t>to</w:t>
      </w:r>
      <w:r>
        <w:rPr>
          <w:spacing w:val="-2"/>
        </w:rPr>
        <w:t> </w:t>
      </w:r>
      <w:r>
        <w:rPr/>
        <w:t>ongoing</w:t>
      </w:r>
      <w:r>
        <w:rPr>
          <w:spacing w:val="-2"/>
        </w:rPr>
        <w:t> </w:t>
      </w:r>
      <w:r>
        <w:rPr/>
        <w:t>legal</w:t>
      </w:r>
      <w:r>
        <w:rPr>
          <w:spacing w:val="-4"/>
        </w:rPr>
        <w:t> </w:t>
      </w:r>
      <w:r>
        <w:rPr/>
        <w:t>review.</w:t>
      </w:r>
      <w:r>
        <w:rPr>
          <w:spacing w:val="-2"/>
        </w:rPr>
        <w:t> </w:t>
      </w:r>
      <w:r>
        <w:rPr/>
        <w:t>To</w:t>
      </w:r>
      <w:r>
        <w:rPr>
          <w:spacing w:val="-2"/>
        </w:rPr>
        <w:t> </w:t>
      </w:r>
      <w:r>
        <w:rPr/>
        <w:t>ensure</w:t>
      </w:r>
      <w:r>
        <w:rPr>
          <w:spacing w:val="-2"/>
        </w:rPr>
        <w:t> </w:t>
      </w:r>
      <w:r>
        <w:rPr/>
        <w:t>a</w:t>
      </w:r>
      <w:r>
        <w:rPr>
          <w:spacing w:val="-2"/>
        </w:rPr>
        <w:t> </w:t>
      </w:r>
      <w:r>
        <w:rPr/>
        <w:t>coordinated</w:t>
      </w:r>
      <w:r>
        <w:rPr>
          <w:spacing w:val="-2"/>
        </w:rPr>
        <w:t> </w:t>
      </w:r>
      <w:r>
        <w:rPr/>
        <w:t>SUNY-wide response, all questions regarding compliance on grants, contracts, and proposals should be directed</w:t>
      </w:r>
      <w:r>
        <w:rPr>
          <w:spacing w:val="-4"/>
        </w:rPr>
        <w:t> </w:t>
      </w:r>
      <w:r>
        <w:rPr/>
        <w:t>to</w:t>
      </w:r>
      <w:r>
        <w:rPr>
          <w:spacing w:val="-4"/>
        </w:rPr>
        <w:t> </w:t>
      </w:r>
      <w:r>
        <w:rPr/>
        <w:t>the</w:t>
      </w:r>
      <w:r>
        <w:rPr>
          <w:spacing w:val="-4"/>
        </w:rPr>
        <w:t> </w:t>
      </w:r>
      <w:r>
        <w:rPr/>
        <w:t>Office</w:t>
      </w:r>
      <w:r>
        <w:rPr>
          <w:spacing w:val="-4"/>
        </w:rPr>
        <w:t> </w:t>
      </w:r>
      <w:r>
        <w:rPr/>
        <w:t>of</w:t>
      </w:r>
      <w:r>
        <w:rPr>
          <w:spacing w:val="-4"/>
        </w:rPr>
        <w:t> </w:t>
      </w:r>
      <w:r>
        <w:rPr/>
        <w:t>Sponsored</w:t>
      </w:r>
      <w:r>
        <w:rPr>
          <w:spacing w:val="-4"/>
        </w:rPr>
        <w:t> </w:t>
      </w:r>
      <w:r>
        <w:rPr/>
        <w:t>Programs</w:t>
      </w:r>
      <w:r>
        <w:rPr>
          <w:spacing w:val="-3"/>
        </w:rPr>
        <w:t> </w:t>
      </w:r>
      <w:r>
        <w:rPr/>
        <w:t>(OSP)</w:t>
      </w:r>
      <w:r>
        <w:rPr>
          <w:spacing w:val="-4"/>
        </w:rPr>
        <w:t> </w:t>
      </w:r>
      <w:r>
        <w:rPr/>
        <w:t>at</w:t>
      </w:r>
      <w:r>
        <w:rPr>
          <w:spacing w:val="-3"/>
        </w:rPr>
        <w:t> </w:t>
      </w:r>
      <w:hyperlink r:id="rId8">
        <w:r>
          <w:rPr>
            <w:color w:val="970000"/>
            <w:u w:val="single" w:color="970000"/>
          </w:rPr>
          <w:t>osp@stonybrook.edu</w:t>
        </w:r>
        <w:r>
          <w:rPr>
            <w:u w:val="none"/>
          </w:rPr>
          <w:t>.</w:t>
        </w:r>
      </w:hyperlink>
      <w:r>
        <w:rPr>
          <w:spacing w:val="-4"/>
          <w:u w:val="none"/>
        </w:rPr>
        <w:t> </w:t>
      </w:r>
      <w:r>
        <w:rPr>
          <w:u w:val="none"/>
        </w:rPr>
        <w:t>OSP</w:t>
      </w:r>
      <w:r>
        <w:rPr>
          <w:spacing w:val="-4"/>
          <w:u w:val="none"/>
        </w:rPr>
        <w:t> </w:t>
      </w:r>
      <w:r>
        <w:rPr>
          <w:u w:val="none"/>
        </w:rPr>
        <w:t>will</w:t>
      </w:r>
      <w:r>
        <w:rPr>
          <w:spacing w:val="-4"/>
          <w:u w:val="none"/>
        </w:rPr>
        <w:t> </w:t>
      </w:r>
      <w:r>
        <w:rPr>
          <w:u w:val="none"/>
        </w:rPr>
        <w:t>consult with the SUNY Office of General Counsel or the RF General Counsel as needed and provide appropriate guidance. Please continue to monitor the </w:t>
      </w:r>
      <w:hyperlink r:id="rId9">
        <w:r>
          <w:rPr>
            <w:color w:val="990000"/>
            <w:u w:val="single" w:color="000000"/>
          </w:rPr>
          <w:t> </w:t>
        </w:r>
      </w:hyperlink>
      <w:hyperlink r:id="rId9">
        <w:r>
          <w:rPr>
            <w:color w:val="990000"/>
            <w:u w:val="single" w:color="990000"/>
          </w:rPr>
          <w:t>Federal Agency Transition Guidance</w:t>
        </w:r>
      </w:hyperlink>
      <w:r>
        <w:rPr>
          <w:color w:val="990000"/>
          <w:u w:val="none"/>
        </w:rPr>
        <w:t> </w:t>
      </w:r>
      <w:r>
        <w:rPr>
          <w:u w:val="none"/>
        </w:rPr>
        <w:t>website for the latest updates.</w:t>
      </w:r>
    </w:p>
    <w:p>
      <w:pPr>
        <w:pStyle w:val="BodyText"/>
        <w:spacing w:line="360" w:lineRule="auto" w:before="241"/>
      </w:pPr>
      <w:r>
        <w:rPr/>
        <w:t>If</w:t>
      </w:r>
      <w:r>
        <w:rPr>
          <w:spacing w:val="-3"/>
        </w:rPr>
        <w:t> </w:t>
      </w:r>
      <w:r>
        <w:rPr/>
        <w:t>you</w:t>
      </w:r>
      <w:r>
        <w:rPr>
          <w:spacing w:val="-3"/>
        </w:rPr>
        <w:t> </w:t>
      </w:r>
      <w:r>
        <w:rPr/>
        <w:t>receive</w:t>
      </w:r>
      <w:r>
        <w:rPr>
          <w:spacing w:val="-3"/>
        </w:rPr>
        <w:t> </w:t>
      </w:r>
      <w:r>
        <w:rPr/>
        <w:t>a</w:t>
      </w:r>
      <w:r>
        <w:rPr>
          <w:spacing w:val="-3"/>
        </w:rPr>
        <w:t> </w:t>
      </w:r>
      <w:r>
        <w:rPr/>
        <w:t>stop-work</w:t>
      </w:r>
      <w:r>
        <w:rPr>
          <w:spacing w:val="-3"/>
        </w:rPr>
        <w:t> </w:t>
      </w:r>
      <w:r>
        <w:rPr/>
        <w:t>order</w:t>
      </w:r>
      <w:r>
        <w:rPr>
          <w:spacing w:val="-3"/>
        </w:rPr>
        <w:t> </w:t>
      </w:r>
      <w:r>
        <w:rPr/>
        <w:t>or</w:t>
      </w:r>
      <w:r>
        <w:rPr>
          <w:spacing w:val="-3"/>
        </w:rPr>
        <w:t> </w:t>
      </w:r>
      <w:r>
        <w:rPr/>
        <w:t>communication</w:t>
      </w:r>
      <w:r>
        <w:rPr>
          <w:spacing w:val="-3"/>
        </w:rPr>
        <w:t> </w:t>
      </w:r>
      <w:r>
        <w:rPr/>
        <w:t>from</w:t>
      </w:r>
      <w:r>
        <w:rPr>
          <w:spacing w:val="-4"/>
        </w:rPr>
        <w:t> </w:t>
      </w:r>
      <w:r>
        <w:rPr/>
        <w:t>a</w:t>
      </w:r>
      <w:r>
        <w:rPr>
          <w:spacing w:val="-3"/>
        </w:rPr>
        <w:t> </w:t>
      </w:r>
      <w:r>
        <w:rPr/>
        <w:t>funding</w:t>
      </w:r>
      <w:r>
        <w:rPr>
          <w:spacing w:val="-3"/>
        </w:rPr>
        <w:t> </w:t>
      </w:r>
      <w:r>
        <w:rPr/>
        <w:t>agency</w:t>
      </w:r>
      <w:r>
        <w:rPr>
          <w:spacing w:val="-3"/>
        </w:rPr>
        <w:t> </w:t>
      </w:r>
      <w:r>
        <w:rPr/>
        <w:t>that</w:t>
      </w:r>
      <w:r>
        <w:rPr>
          <w:spacing w:val="-3"/>
        </w:rPr>
        <w:t> </w:t>
      </w:r>
      <w:r>
        <w:rPr/>
        <w:t>may</w:t>
      </w:r>
      <w:r>
        <w:rPr>
          <w:spacing w:val="-3"/>
        </w:rPr>
        <w:t> </w:t>
      </w:r>
      <w:r>
        <w:rPr/>
        <w:t>affect</w:t>
      </w:r>
      <w:r>
        <w:rPr>
          <w:spacing w:val="-3"/>
        </w:rPr>
        <w:t> </w:t>
      </w:r>
      <w:r>
        <w:rPr/>
        <w:t>your award, forward it immediately to</w:t>
      </w:r>
      <w:r>
        <w:rPr>
          <w:spacing w:val="40"/>
        </w:rPr>
        <w:t> </w:t>
      </w:r>
      <w:r>
        <w:rPr/>
        <w:t>OSP (</w:t>
      </w:r>
      <w:hyperlink r:id="rId8">
        <w:r>
          <w:rPr>
            <w:color w:val="990000"/>
            <w:u w:val="single" w:color="990000"/>
          </w:rPr>
          <w:t>osp@stonybrook.edu</w:t>
        </w:r>
      </w:hyperlink>
      <w:r>
        <w:rPr>
          <w:color w:val="990000"/>
          <w:u w:val="none"/>
        </w:rPr>
        <w:t>) </w:t>
      </w:r>
      <w:r>
        <w:rPr>
          <w:u w:val="none"/>
        </w:rPr>
        <w:t>for assistance.</w:t>
      </w:r>
    </w:p>
    <w:p>
      <w:pPr>
        <w:pStyle w:val="BodyText"/>
        <w:spacing w:before="240"/>
      </w:pPr>
      <w:r>
        <w:rPr/>
        <w:t>Unless</w:t>
      </w:r>
      <w:r>
        <w:rPr>
          <w:spacing w:val="-4"/>
        </w:rPr>
        <w:t> </w:t>
      </w:r>
      <w:r>
        <w:rPr/>
        <w:t>otherwise</w:t>
      </w:r>
      <w:r>
        <w:rPr>
          <w:spacing w:val="-4"/>
        </w:rPr>
        <w:t> </w:t>
      </w:r>
      <w:r>
        <w:rPr/>
        <w:t>directed,</w:t>
      </w:r>
      <w:r>
        <w:rPr>
          <w:spacing w:val="-4"/>
        </w:rPr>
        <w:t> </w:t>
      </w:r>
      <w:r>
        <w:rPr/>
        <w:t>continue</w:t>
      </w:r>
      <w:r>
        <w:rPr>
          <w:spacing w:val="-4"/>
        </w:rPr>
        <w:t> </w:t>
      </w:r>
      <w:r>
        <w:rPr/>
        <w:t>submitting</w:t>
      </w:r>
      <w:r>
        <w:rPr>
          <w:spacing w:val="-4"/>
        </w:rPr>
        <w:t> </w:t>
      </w:r>
      <w:r>
        <w:rPr/>
        <w:t>proposals</w:t>
      </w:r>
      <w:r>
        <w:rPr>
          <w:spacing w:val="-4"/>
        </w:rPr>
        <w:t> </w:t>
      </w:r>
      <w:r>
        <w:rPr/>
        <w:t>and</w:t>
      </w:r>
      <w:r>
        <w:rPr>
          <w:spacing w:val="-4"/>
        </w:rPr>
        <w:t> </w:t>
      </w:r>
      <w:r>
        <w:rPr/>
        <w:t>working</w:t>
      </w:r>
      <w:r>
        <w:rPr>
          <w:spacing w:val="-4"/>
        </w:rPr>
        <w:t> </w:t>
      </w:r>
      <w:r>
        <w:rPr/>
        <w:t>on</w:t>
      </w:r>
      <w:r>
        <w:rPr>
          <w:spacing w:val="-4"/>
        </w:rPr>
        <w:t> </w:t>
      </w:r>
      <w:r>
        <w:rPr/>
        <w:t>active</w:t>
      </w:r>
      <w:r>
        <w:rPr>
          <w:spacing w:val="-4"/>
        </w:rPr>
        <w:t> </w:t>
      </w:r>
      <w:r>
        <w:rPr>
          <w:spacing w:val="-2"/>
        </w:rPr>
        <w:t>awards.</w:t>
      </w:r>
    </w:p>
    <w:p>
      <w:pPr>
        <w:pStyle w:val="BodyText"/>
        <w:spacing w:before="102"/>
        <w:ind w:left="0"/>
      </w:pPr>
    </w:p>
    <w:p>
      <w:pPr>
        <w:pStyle w:val="BodyText"/>
        <w:spacing w:line="360" w:lineRule="auto"/>
      </w:pPr>
      <w:r>
        <w:rPr/>
        <w:t>For</w:t>
      </w:r>
      <w:r>
        <w:rPr>
          <w:spacing w:val="-4"/>
        </w:rPr>
        <w:t> </w:t>
      </w:r>
      <w:r>
        <w:rPr/>
        <w:t>more</w:t>
      </w:r>
      <w:r>
        <w:rPr>
          <w:spacing w:val="-4"/>
        </w:rPr>
        <w:t> </w:t>
      </w:r>
      <w:r>
        <w:rPr/>
        <w:t>updates</w:t>
      </w:r>
      <w:r>
        <w:rPr>
          <w:spacing w:val="-4"/>
        </w:rPr>
        <w:t> </w:t>
      </w:r>
      <w:r>
        <w:rPr/>
        <w:t>on</w:t>
      </w:r>
      <w:r>
        <w:rPr>
          <w:spacing w:val="-4"/>
        </w:rPr>
        <w:t> </w:t>
      </w:r>
      <w:r>
        <w:rPr/>
        <w:t>federal</w:t>
      </w:r>
      <w:r>
        <w:rPr>
          <w:spacing w:val="-4"/>
        </w:rPr>
        <w:t> </w:t>
      </w:r>
      <w:r>
        <w:rPr/>
        <w:t>research</w:t>
      </w:r>
      <w:r>
        <w:rPr>
          <w:spacing w:val="-4"/>
        </w:rPr>
        <w:t> </w:t>
      </w:r>
      <w:r>
        <w:rPr/>
        <w:t>policy</w:t>
      </w:r>
      <w:r>
        <w:rPr>
          <w:spacing w:val="-4"/>
        </w:rPr>
        <w:t> </w:t>
      </w:r>
      <w:r>
        <w:rPr/>
        <w:t>changes,</w:t>
      </w:r>
      <w:r>
        <w:rPr>
          <w:spacing w:val="-4"/>
        </w:rPr>
        <w:t> </w:t>
      </w:r>
      <w:r>
        <w:rPr/>
        <w:t>visit</w:t>
      </w:r>
      <w:r>
        <w:rPr>
          <w:spacing w:val="-2"/>
        </w:rPr>
        <w:t> </w:t>
      </w:r>
      <w:hyperlink r:id="rId10">
        <w:r>
          <w:rPr>
            <w:color w:val="970000"/>
            <w:u w:val="single" w:color="970000"/>
          </w:rPr>
          <w:t>Council</w:t>
        </w:r>
        <w:r>
          <w:rPr>
            <w:color w:val="970000"/>
            <w:spacing w:val="-4"/>
            <w:u w:val="single" w:color="970000"/>
          </w:rPr>
          <w:t> </w:t>
        </w:r>
        <w:r>
          <w:rPr>
            <w:color w:val="970000"/>
            <w:u w:val="single" w:color="970000"/>
          </w:rPr>
          <w:t>on</w:t>
        </w:r>
        <w:r>
          <w:rPr>
            <w:color w:val="970000"/>
            <w:spacing w:val="-4"/>
            <w:u w:val="single" w:color="970000"/>
          </w:rPr>
          <w:t> </w:t>
        </w:r>
        <w:r>
          <w:rPr>
            <w:color w:val="970000"/>
            <w:u w:val="single" w:color="970000"/>
          </w:rPr>
          <w:t>Governmental</w:t>
        </w:r>
        <w:r>
          <w:rPr>
            <w:color w:val="970000"/>
            <w:spacing w:val="-4"/>
            <w:u w:val="single" w:color="970000"/>
          </w:rPr>
          <w:t> </w:t>
        </w:r>
        <w:r>
          <w:rPr>
            <w:color w:val="970000"/>
            <w:u w:val="single" w:color="970000"/>
          </w:rPr>
          <w:t>Relations</w:t>
        </w:r>
      </w:hyperlink>
      <w:r>
        <w:rPr>
          <w:color w:val="970000"/>
          <w:u w:val="none"/>
        </w:rPr>
        <w:t> </w:t>
      </w:r>
      <w:hyperlink r:id="rId10">
        <w:r>
          <w:rPr>
            <w:color w:val="970000"/>
            <w:spacing w:val="-2"/>
            <w:u w:val="single" w:color="970000"/>
          </w:rPr>
          <w:t>(COGR)</w:t>
        </w:r>
      </w:hyperlink>
      <w:r>
        <w:rPr>
          <w:color w:val="970000"/>
          <w:spacing w:val="-2"/>
          <w:u w:val="none"/>
        </w:rPr>
        <w:t>.</w:t>
      </w:r>
    </w:p>
    <w:p>
      <w:pPr>
        <w:pStyle w:val="BodyText"/>
        <w:spacing w:after="0" w:line="360" w:lineRule="auto"/>
        <w:sectPr>
          <w:pgSz w:w="12240" w:h="15840"/>
          <w:pgMar w:header="1162" w:footer="0" w:top="1840" w:bottom="280" w:left="720" w:right="360"/>
        </w:sectPr>
      </w:pPr>
    </w:p>
    <w:p>
      <w:pPr>
        <w:pStyle w:val="BodyText"/>
        <w:ind w:left="0"/>
        <w:rPr>
          <w:sz w:val="20"/>
        </w:rPr>
      </w:pPr>
    </w:p>
    <w:p>
      <w:pPr>
        <w:pStyle w:val="BodyText"/>
        <w:ind w:left="0"/>
        <w:rPr>
          <w:sz w:val="20"/>
        </w:rPr>
      </w:pPr>
    </w:p>
    <w:p>
      <w:pPr>
        <w:pStyle w:val="BodyText"/>
        <w:ind w:left="0"/>
        <w:rPr>
          <w:sz w:val="20"/>
        </w:rPr>
      </w:pPr>
    </w:p>
    <w:p>
      <w:pPr>
        <w:pStyle w:val="BodyText"/>
        <w:spacing w:before="69"/>
        <w:ind w:left="0"/>
        <w:rPr>
          <w:sz w:val="20"/>
        </w:rPr>
      </w:pPr>
    </w:p>
    <w:p>
      <w:pPr>
        <w:spacing w:line="240" w:lineRule="auto"/>
        <w:ind w:left="117" w:right="0" w:firstLine="0"/>
        <w:rPr>
          <w:sz w:val="20"/>
        </w:rPr>
      </w:pPr>
      <w:r>
        <w:rPr>
          <w:sz w:val="20"/>
        </w:rPr>
        <mc:AlternateContent>
          <mc:Choice Requires="wps">
            <w:drawing>
              <wp:inline distT="0" distB="0" distL="0" distR="0">
                <wp:extent cx="6783705" cy="482600"/>
                <wp:effectExtent l="9525" t="0" r="0" b="3175"/>
                <wp:docPr id="5" name="Textbox 5"/>
                <wp:cNvGraphicFramePr>
                  <a:graphicFrameLocks/>
                </wp:cNvGraphicFramePr>
                <a:graphic>
                  <a:graphicData uri="http://schemas.microsoft.com/office/word/2010/wordprocessingShape">
                    <wps:wsp>
                      <wps:cNvPr id="5" name="Textbox 5"/>
                      <wps:cNvSpPr txBox="1"/>
                      <wps:spPr>
                        <a:xfrm>
                          <a:off x="0" y="0"/>
                          <a:ext cx="6783705" cy="482600"/>
                        </a:xfrm>
                        <a:prstGeom prst="rect">
                          <a:avLst/>
                        </a:prstGeom>
                        <a:ln w="6095">
                          <a:solidFill>
                            <a:srgbClr val="000000"/>
                          </a:solidFill>
                          <a:prstDash val="solid"/>
                        </a:ln>
                      </wps:spPr>
                      <wps:txbx>
                        <w:txbxContent>
                          <w:p>
                            <w:pPr>
                              <w:spacing w:before="60"/>
                              <w:ind w:left="354" w:right="0" w:firstLine="0"/>
                              <w:jc w:val="center"/>
                              <w:rPr>
                                <w:b/>
                                <w:sz w:val="40"/>
                              </w:rPr>
                            </w:pPr>
                            <w:bookmarkStart w:name="_bookmark1" w:id="2"/>
                            <w:bookmarkEnd w:id="2"/>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34.15pt;height:38pt;mso-position-horizontal-relative:char;mso-position-vertical-relative:line" type="#_x0000_t202" id="docshape4" filled="false" stroked="true" strokeweight=".47998pt" strokecolor="#000000">
                <w10:anchorlock/>
                <v:textbox inset="0,0,0,0">
                  <w:txbxContent>
                    <w:p>
                      <w:pPr>
                        <w:spacing w:before="60"/>
                        <w:ind w:left="354" w:right="0" w:firstLine="0"/>
                        <w:jc w:val="center"/>
                        <w:rPr>
                          <w:b/>
                          <w:sz w:val="40"/>
                        </w:rPr>
                      </w:pPr>
                      <w:bookmarkStart w:name="_bookmark1" w:id="3"/>
                      <w:bookmarkEnd w:id="3"/>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ind w:left="0"/>
        <w:rPr>
          <w:sz w:val="36"/>
        </w:rPr>
      </w:pPr>
    </w:p>
    <w:p>
      <w:pPr>
        <w:pStyle w:val="BodyText"/>
        <w:spacing w:before="33"/>
        <w:ind w:left="0"/>
        <w:rPr>
          <w:sz w:val="36"/>
        </w:rPr>
      </w:pPr>
    </w:p>
    <w:p>
      <w:pPr>
        <w:pStyle w:val="Heading1"/>
        <w:ind w:left="0" w:right="455"/>
        <w:jc w:val="center"/>
      </w:pPr>
      <w:r>
        <w:rPr/>
        <w:drawing>
          <wp:anchor distT="0" distB="0" distL="0" distR="0" allowOverlap="1" layoutInCell="1" locked="0" behindDoc="0" simplePos="0" relativeHeight="15730176">
            <wp:simplePos x="0" y="0"/>
            <wp:positionH relativeFrom="page">
              <wp:posOffset>1028700</wp:posOffset>
            </wp:positionH>
            <wp:positionV relativeFrom="paragraph">
              <wp:posOffset>-569550</wp:posOffset>
            </wp:positionV>
            <wp:extent cx="1296035" cy="1207770"/>
            <wp:effectExtent l="0" t="0" r="0" b="0"/>
            <wp:wrapNone/>
            <wp:docPr id="6" name="Image 6" descr="NIH Logo"/>
            <wp:cNvGraphicFramePr>
              <a:graphicFrameLocks/>
            </wp:cNvGraphicFramePr>
            <a:graphic>
              <a:graphicData uri="http://schemas.openxmlformats.org/drawingml/2006/picture">
                <pic:pic>
                  <pic:nvPicPr>
                    <pic:cNvPr id="6" name="Image 6" descr="NIH Logo"/>
                    <pic:cNvPicPr/>
                  </pic:nvPicPr>
                  <pic:blipFill>
                    <a:blip r:embed="rId11" cstate="print"/>
                    <a:stretch>
                      <a:fillRect/>
                    </a:stretch>
                  </pic:blipFill>
                  <pic:spPr>
                    <a:xfrm>
                      <a:off x="0" y="0"/>
                      <a:ext cx="1296035" cy="1207770"/>
                    </a:xfrm>
                    <a:prstGeom prst="rect">
                      <a:avLst/>
                    </a:prstGeom>
                  </pic:spPr>
                </pic:pic>
              </a:graphicData>
            </a:graphic>
          </wp:anchor>
        </w:drawing>
      </w:r>
      <w:bookmarkStart w:name="_bookmark2" w:id="4"/>
      <w:bookmarkEnd w:id="4"/>
      <w:r>
        <w:rPr>
          <w:b w:val="0"/>
        </w:rPr>
      </w:r>
      <w:r>
        <w:rPr>
          <w:color w:val="006FC0"/>
        </w:rPr>
        <w:t>NIH</w:t>
      </w:r>
      <w:r>
        <w:rPr>
          <w:color w:val="006FC0"/>
          <w:spacing w:val="-5"/>
        </w:rPr>
        <w:t> </w:t>
      </w:r>
      <w:r>
        <w:rPr>
          <w:color w:val="006FC0"/>
        </w:rPr>
        <w:t>Updates</w:t>
      </w:r>
      <w:r>
        <w:rPr>
          <w:color w:val="006FC0"/>
          <w:spacing w:val="-5"/>
        </w:rPr>
        <w:t> </w:t>
      </w:r>
      <w:r>
        <w:rPr>
          <w:color w:val="006FC0"/>
        </w:rPr>
        <w:t>&amp;</w:t>
      </w:r>
      <w:r>
        <w:rPr>
          <w:color w:val="006FC0"/>
          <w:spacing w:val="-5"/>
        </w:rPr>
        <w:t> </w:t>
      </w:r>
      <w:r>
        <w:rPr>
          <w:color w:val="006FC0"/>
          <w:spacing w:val="-2"/>
        </w:rPr>
        <w:t>Reminders</w:t>
      </w:r>
    </w:p>
    <w:p>
      <w:pPr>
        <w:pStyle w:val="BodyText"/>
        <w:ind w:left="0"/>
        <w:rPr>
          <w:b/>
          <w:sz w:val="36"/>
        </w:rPr>
      </w:pPr>
    </w:p>
    <w:p>
      <w:pPr>
        <w:pStyle w:val="BodyText"/>
        <w:spacing w:before="71"/>
        <w:ind w:left="0"/>
        <w:rPr>
          <w:b/>
          <w:sz w:val="36"/>
        </w:rPr>
      </w:pPr>
    </w:p>
    <w:p>
      <w:pPr>
        <w:spacing w:before="0"/>
        <w:ind w:left="720" w:right="0" w:firstLine="0"/>
        <w:jc w:val="left"/>
        <w:rPr>
          <w:b/>
          <w:sz w:val="36"/>
        </w:rPr>
      </w:pPr>
      <w:r>
        <w:rPr>
          <w:b/>
          <w:color w:val="006FC0"/>
          <w:sz w:val="36"/>
        </w:rPr>
        <w:t>NIH</w:t>
      </w:r>
      <w:r>
        <w:rPr>
          <w:b/>
          <w:color w:val="006FC0"/>
          <w:spacing w:val="-3"/>
          <w:sz w:val="36"/>
        </w:rPr>
        <w:t> </w:t>
      </w:r>
      <w:r>
        <w:rPr>
          <w:b/>
          <w:color w:val="006FC0"/>
          <w:sz w:val="36"/>
        </w:rPr>
        <w:t>Common</w:t>
      </w:r>
      <w:r>
        <w:rPr>
          <w:b/>
          <w:color w:val="006FC0"/>
          <w:spacing w:val="-2"/>
          <w:sz w:val="36"/>
        </w:rPr>
        <w:t> </w:t>
      </w:r>
      <w:r>
        <w:rPr>
          <w:b/>
          <w:color w:val="006FC0"/>
          <w:sz w:val="36"/>
        </w:rPr>
        <w:t>Forms</w:t>
      </w:r>
      <w:r>
        <w:rPr>
          <w:b/>
          <w:color w:val="006FC0"/>
          <w:spacing w:val="-3"/>
          <w:sz w:val="36"/>
        </w:rPr>
        <w:t> </w:t>
      </w:r>
      <w:r>
        <w:rPr>
          <w:b/>
          <w:color w:val="006FC0"/>
          <w:sz w:val="36"/>
        </w:rPr>
        <w:t>-</w:t>
      </w:r>
      <w:r>
        <w:rPr>
          <w:b/>
          <w:color w:val="006FC0"/>
          <w:spacing w:val="-3"/>
          <w:sz w:val="36"/>
        </w:rPr>
        <w:t> </w:t>
      </w:r>
      <w:r>
        <w:rPr>
          <w:b/>
          <w:color w:val="006FC0"/>
          <w:sz w:val="36"/>
        </w:rPr>
        <w:t>Postponed</w:t>
      </w:r>
      <w:r>
        <w:rPr>
          <w:b/>
          <w:color w:val="006FC0"/>
          <w:spacing w:val="-2"/>
          <w:sz w:val="36"/>
        </w:rPr>
        <w:t> Implementation</w:t>
      </w:r>
    </w:p>
    <w:p>
      <w:pPr>
        <w:pStyle w:val="BodyText"/>
        <w:spacing w:before="51"/>
        <w:ind w:left="0"/>
        <w:rPr>
          <w:b/>
          <w:sz w:val="36"/>
        </w:rPr>
      </w:pPr>
    </w:p>
    <w:p>
      <w:pPr>
        <w:pStyle w:val="BodyText"/>
        <w:spacing w:line="336" w:lineRule="auto"/>
        <w:ind w:right="561"/>
      </w:pPr>
      <w:r>
        <w:rPr/>
        <w:t>To</w:t>
      </w:r>
      <w:r>
        <w:rPr>
          <w:spacing w:val="-3"/>
        </w:rPr>
        <w:t> </w:t>
      </w:r>
      <w:r>
        <w:rPr/>
        <w:t>further</w:t>
      </w:r>
      <w:r>
        <w:rPr>
          <w:spacing w:val="-3"/>
        </w:rPr>
        <w:t> </w:t>
      </w:r>
      <w:r>
        <w:rPr/>
        <w:t>support</w:t>
      </w:r>
      <w:r>
        <w:rPr>
          <w:spacing w:val="-3"/>
        </w:rPr>
        <w:t> </w:t>
      </w:r>
      <w:r>
        <w:rPr/>
        <w:t>a</w:t>
      </w:r>
      <w:r>
        <w:rPr>
          <w:spacing w:val="-3"/>
        </w:rPr>
        <w:t> </w:t>
      </w:r>
      <w:r>
        <w:rPr/>
        <w:t>successful</w:t>
      </w:r>
      <w:r>
        <w:rPr>
          <w:spacing w:val="-3"/>
        </w:rPr>
        <w:t> </w:t>
      </w:r>
      <w:r>
        <w:rPr/>
        <w:t>transition</w:t>
      </w:r>
      <w:r>
        <w:rPr>
          <w:spacing w:val="-3"/>
        </w:rPr>
        <w:t> </w:t>
      </w:r>
      <w:r>
        <w:rPr/>
        <w:t>to</w:t>
      </w:r>
      <w:r>
        <w:rPr>
          <w:spacing w:val="-3"/>
        </w:rPr>
        <w:t> </w:t>
      </w:r>
      <w:r>
        <w:rPr/>
        <w:t>the</w:t>
      </w:r>
      <w:r>
        <w:rPr>
          <w:spacing w:val="-3"/>
        </w:rPr>
        <w:t> </w:t>
      </w:r>
      <w:r>
        <w:rPr/>
        <w:t>Common</w:t>
      </w:r>
      <w:r>
        <w:rPr>
          <w:spacing w:val="-3"/>
        </w:rPr>
        <w:t> </w:t>
      </w:r>
      <w:r>
        <w:rPr/>
        <w:t>Forms,</w:t>
      </w:r>
      <w:r>
        <w:rPr>
          <w:spacing w:val="-3"/>
        </w:rPr>
        <w:t> </w:t>
      </w:r>
      <w:r>
        <w:rPr/>
        <w:t>NIH</w:t>
      </w:r>
      <w:r>
        <w:rPr>
          <w:spacing w:val="-3"/>
        </w:rPr>
        <w:t> </w:t>
      </w:r>
      <w:r>
        <w:rPr/>
        <w:t>is</w:t>
      </w:r>
      <w:r>
        <w:rPr>
          <w:spacing w:val="-3"/>
        </w:rPr>
        <w:t> </w:t>
      </w:r>
      <w:r>
        <w:rPr/>
        <w:t>postponing</w:t>
      </w:r>
      <w:r>
        <w:rPr>
          <w:spacing w:val="-3"/>
        </w:rPr>
        <w:t> </w:t>
      </w:r>
      <w:r>
        <w:rPr/>
        <w:t>the</w:t>
      </w:r>
      <w:r>
        <w:rPr>
          <w:spacing w:val="-3"/>
        </w:rPr>
        <w:t> </w:t>
      </w:r>
      <w:r>
        <w:rPr/>
        <w:t>May 25, 2025 implementation for all applications and Research Performance Progress Reports (RPPRs). NIH will issue future Guide Notices outlining the new</w:t>
      </w:r>
      <w:r>
        <w:rPr>
          <w:spacing w:val="-1"/>
        </w:rPr>
        <w:t> </w:t>
      </w:r>
      <w:r>
        <w:rPr/>
        <w:t>effective</w:t>
      </w:r>
      <w:r>
        <w:rPr>
          <w:spacing w:val="-1"/>
        </w:rPr>
        <w:t> </w:t>
      </w:r>
      <w:r>
        <w:rPr/>
        <w:t>date and additional implementation details as they are finalized.</w:t>
      </w:r>
    </w:p>
    <w:p>
      <w:pPr>
        <w:pStyle w:val="BodyText"/>
        <w:spacing w:line="336" w:lineRule="auto" w:before="236"/>
        <w:ind w:right="561"/>
      </w:pPr>
      <w:r>
        <w:rPr>
          <w:color w:val="202429"/>
        </w:rPr>
        <w:t>Until further notice, all NIH applicants must continue using the current NIH </w:t>
      </w:r>
      <w:hyperlink r:id="rId12">
        <w:r>
          <w:rPr>
            <w:color w:val="990000"/>
            <w:u w:val="single" w:color="990000"/>
          </w:rPr>
          <w:t>Biosketch</w:t>
        </w:r>
      </w:hyperlink>
      <w:r>
        <w:rPr>
          <w:color w:val="990000"/>
          <w:u w:val="none"/>
        </w:rPr>
        <w:t> </w:t>
      </w:r>
      <w:r>
        <w:rPr>
          <w:color w:val="202429"/>
          <w:u w:val="none"/>
        </w:rPr>
        <w:t>and </w:t>
      </w:r>
      <w:hyperlink r:id="rId13">
        <w:r>
          <w:rPr>
            <w:color w:val="990000"/>
            <w:u w:val="single" w:color="990000"/>
          </w:rPr>
          <w:t>Other</w:t>
        </w:r>
        <w:r>
          <w:rPr>
            <w:color w:val="990000"/>
            <w:spacing w:val="-4"/>
            <w:u w:val="single" w:color="990000"/>
          </w:rPr>
          <w:t> </w:t>
        </w:r>
        <w:r>
          <w:rPr>
            <w:color w:val="990000"/>
            <w:u w:val="single" w:color="990000"/>
          </w:rPr>
          <w:t>Support</w:t>
        </w:r>
      </w:hyperlink>
      <w:r>
        <w:rPr>
          <w:color w:val="990000"/>
          <w:spacing w:val="-2"/>
          <w:u w:val="none"/>
        </w:rPr>
        <w:t> </w:t>
      </w:r>
      <w:r>
        <w:rPr>
          <w:color w:val="202429"/>
          <w:u w:val="none"/>
        </w:rPr>
        <w:t>format</w:t>
      </w:r>
      <w:r>
        <w:rPr>
          <w:color w:val="202429"/>
          <w:spacing w:val="-5"/>
          <w:u w:val="none"/>
        </w:rPr>
        <w:t> </w:t>
      </w:r>
      <w:r>
        <w:rPr>
          <w:color w:val="202429"/>
          <w:u w:val="none"/>
        </w:rPr>
        <w:t>pages</w:t>
      </w:r>
      <w:r>
        <w:rPr>
          <w:color w:val="202429"/>
          <w:spacing w:val="-4"/>
          <w:u w:val="none"/>
        </w:rPr>
        <w:t> </w:t>
      </w:r>
      <w:r>
        <w:rPr>
          <w:color w:val="202429"/>
          <w:u w:val="none"/>
        </w:rPr>
        <w:t>for</w:t>
      </w:r>
      <w:r>
        <w:rPr>
          <w:color w:val="202429"/>
          <w:spacing w:val="-4"/>
          <w:u w:val="none"/>
        </w:rPr>
        <w:t> </w:t>
      </w:r>
      <w:r>
        <w:rPr>
          <w:color w:val="202429"/>
          <w:u w:val="none"/>
        </w:rPr>
        <w:t>applications,</w:t>
      </w:r>
      <w:r>
        <w:rPr>
          <w:color w:val="202429"/>
          <w:spacing w:val="-4"/>
          <w:u w:val="none"/>
        </w:rPr>
        <w:t> </w:t>
      </w:r>
      <w:r>
        <w:rPr>
          <w:color w:val="202429"/>
          <w:u w:val="none"/>
        </w:rPr>
        <w:t>Just-in-Time</w:t>
      </w:r>
      <w:r>
        <w:rPr>
          <w:color w:val="202429"/>
          <w:spacing w:val="-4"/>
          <w:u w:val="none"/>
        </w:rPr>
        <w:t> </w:t>
      </w:r>
      <w:r>
        <w:rPr>
          <w:color w:val="202429"/>
          <w:u w:val="none"/>
        </w:rPr>
        <w:t>(JIT)</w:t>
      </w:r>
      <w:r>
        <w:rPr>
          <w:color w:val="202429"/>
          <w:spacing w:val="-5"/>
          <w:u w:val="none"/>
        </w:rPr>
        <w:t> </w:t>
      </w:r>
      <w:r>
        <w:rPr>
          <w:color w:val="202429"/>
          <w:u w:val="none"/>
        </w:rPr>
        <w:t>submissions,</w:t>
      </w:r>
      <w:r>
        <w:rPr>
          <w:color w:val="202429"/>
          <w:spacing w:val="-4"/>
          <w:u w:val="none"/>
        </w:rPr>
        <w:t> </w:t>
      </w:r>
      <w:r>
        <w:rPr>
          <w:color w:val="202429"/>
          <w:u w:val="none"/>
        </w:rPr>
        <w:t>and</w:t>
      </w:r>
      <w:r>
        <w:rPr>
          <w:color w:val="202429"/>
          <w:spacing w:val="-5"/>
          <w:u w:val="none"/>
        </w:rPr>
        <w:t> </w:t>
      </w:r>
      <w:r>
        <w:rPr>
          <w:color w:val="202429"/>
          <w:u w:val="none"/>
        </w:rPr>
        <w:t>Research Performance Progress Reports (RPPRs).</w:t>
      </w:r>
    </w:p>
    <w:p>
      <w:pPr>
        <w:pStyle w:val="BodyText"/>
        <w:spacing w:line="336" w:lineRule="auto" w:before="236"/>
        <w:ind w:right="561"/>
      </w:pPr>
      <w:r>
        <w:rPr>
          <w:color w:val="202429"/>
        </w:rPr>
        <w:t>NIH</w:t>
      </w:r>
      <w:r>
        <w:rPr>
          <w:color w:val="202429"/>
          <w:spacing w:val="-4"/>
        </w:rPr>
        <w:t> </w:t>
      </w:r>
      <w:r>
        <w:rPr>
          <w:color w:val="202429"/>
        </w:rPr>
        <w:t>will</w:t>
      </w:r>
      <w:r>
        <w:rPr>
          <w:color w:val="202429"/>
          <w:spacing w:val="-4"/>
        </w:rPr>
        <w:t> </w:t>
      </w:r>
      <w:r>
        <w:rPr>
          <w:color w:val="202429"/>
        </w:rPr>
        <w:t>release</w:t>
      </w:r>
      <w:r>
        <w:rPr>
          <w:color w:val="202429"/>
          <w:spacing w:val="-5"/>
        </w:rPr>
        <w:t> </w:t>
      </w:r>
      <w:r>
        <w:rPr>
          <w:color w:val="202429"/>
        </w:rPr>
        <w:t>future</w:t>
      </w:r>
      <w:r>
        <w:rPr>
          <w:color w:val="202429"/>
          <w:spacing w:val="-4"/>
        </w:rPr>
        <w:t> </w:t>
      </w:r>
      <w:r>
        <w:rPr>
          <w:color w:val="202429"/>
        </w:rPr>
        <w:t>Guide</w:t>
      </w:r>
      <w:r>
        <w:rPr>
          <w:color w:val="202429"/>
          <w:spacing w:val="-4"/>
        </w:rPr>
        <w:t> </w:t>
      </w:r>
      <w:r>
        <w:rPr>
          <w:color w:val="202429"/>
        </w:rPr>
        <w:t>Notices</w:t>
      </w:r>
      <w:r>
        <w:rPr>
          <w:color w:val="202429"/>
          <w:spacing w:val="-4"/>
        </w:rPr>
        <w:t> </w:t>
      </w:r>
      <w:r>
        <w:rPr>
          <w:color w:val="202429"/>
        </w:rPr>
        <w:t>with</w:t>
      </w:r>
      <w:r>
        <w:rPr>
          <w:color w:val="202429"/>
          <w:spacing w:val="-4"/>
        </w:rPr>
        <w:t> </w:t>
      </w:r>
      <w:r>
        <w:rPr>
          <w:color w:val="202429"/>
        </w:rPr>
        <w:t>the</w:t>
      </w:r>
      <w:r>
        <w:rPr>
          <w:color w:val="202429"/>
          <w:spacing w:val="-4"/>
        </w:rPr>
        <w:t> </w:t>
      </w:r>
      <w:r>
        <w:rPr>
          <w:color w:val="202429"/>
        </w:rPr>
        <w:t>revised</w:t>
      </w:r>
      <w:r>
        <w:rPr>
          <w:color w:val="202429"/>
          <w:spacing w:val="-4"/>
        </w:rPr>
        <w:t> </w:t>
      </w:r>
      <w:r>
        <w:rPr>
          <w:color w:val="202429"/>
        </w:rPr>
        <w:t>implementation</w:t>
      </w:r>
      <w:r>
        <w:rPr>
          <w:color w:val="202429"/>
          <w:spacing w:val="-5"/>
        </w:rPr>
        <w:t> </w:t>
      </w:r>
      <w:r>
        <w:rPr>
          <w:color w:val="202429"/>
        </w:rPr>
        <w:t>date</w:t>
      </w:r>
      <w:r>
        <w:rPr>
          <w:color w:val="202429"/>
          <w:spacing w:val="-4"/>
        </w:rPr>
        <w:t> </w:t>
      </w:r>
      <w:r>
        <w:rPr>
          <w:color w:val="202429"/>
        </w:rPr>
        <w:t>and</w:t>
      </w:r>
      <w:r>
        <w:rPr>
          <w:color w:val="202429"/>
          <w:spacing w:val="-5"/>
        </w:rPr>
        <w:t> </w:t>
      </w:r>
      <w:r>
        <w:rPr>
          <w:color w:val="202429"/>
        </w:rPr>
        <w:t>additional details as they become available.</w:t>
      </w:r>
    </w:p>
    <w:p>
      <w:pPr>
        <w:pStyle w:val="BodyText"/>
        <w:spacing w:before="238"/>
      </w:pPr>
      <w:r>
        <w:rPr/>
        <w:drawing>
          <wp:anchor distT="0" distB="0" distL="0" distR="0" allowOverlap="1" layoutInCell="1" locked="0" behindDoc="0" simplePos="0" relativeHeight="15730688">
            <wp:simplePos x="0" y="0"/>
            <wp:positionH relativeFrom="page">
              <wp:posOffset>5705475</wp:posOffset>
            </wp:positionH>
            <wp:positionV relativeFrom="paragraph">
              <wp:posOffset>314287</wp:posOffset>
            </wp:positionV>
            <wp:extent cx="1534159" cy="1534159"/>
            <wp:effectExtent l="0" t="0" r="0" b="0"/>
            <wp:wrapNone/>
            <wp:docPr id="7" name="Image 7" descr="NSF logo"/>
            <wp:cNvGraphicFramePr>
              <a:graphicFrameLocks/>
            </wp:cNvGraphicFramePr>
            <a:graphic>
              <a:graphicData uri="http://schemas.openxmlformats.org/drawingml/2006/picture">
                <pic:pic>
                  <pic:nvPicPr>
                    <pic:cNvPr id="7" name="Image 7" descr="NSF logo"/>
                    <pic:cNvPicPr/>
                  </pic:nvPicPr>
                  <pic:blipFill>
                    <a:blip r:embed="rId14" cstate="print"/>
                    <a:stretch>
                      <a:fillRect/>
                    </a:stretch>
                  </pic:blipFill>
                  <pic:spPr>
                    <a:xfrm>
                      <a:off x="0" y="0"/>
                      <a:ext cx="1534159" cy="1534159"/>
                    </a:xfrm>
                    <a:prstGeom prst="rect">
                      <a:avLst/>
                    </a:prstGeom>
                  </pic:spPr>
                </pic:pic>
              </a:graphicData>
            </a:graphic>
          </wp:anchor>
        </w:drawing>
      </w:r>
      <w:r>
        <w:rPr>
          <w:color w:val="202429"/>
        </w:rPr>
        <w:t>Please</w:t>
      </w:r>
      <w:r>
        <w:rPr>
          <w:color w:val="202429"/>
          <w:spacing w:val="-3"/>
        </w:rPr>
        <w:t> </w:t>
      </w:r>
      <w:r>
        <w:rPr>
          <w:color w:val="202429"/>
        </w:rPr>
        <w:t>stay</w:t>
      </w:r>
      <w:r>
        <w:rPr>
          <w:color w:val="202429"/>
          <w:spacing w:val="-2"/>
        </w:rPr>
        <w:t> </w:t>
      </w:r>
      <w:r>
        <w:rPr>
          <w:color w:val="202429"/>
        </w:rPr>
        <w:t>tuned</w:t>
      </w:r>
      <w:r>
        <w:rPr>
          <w:color w:val="202429"/>
          <w:spacing w:val="-1"/>
        </w:rPr>
        <w:t> </w:t>
      </w:r>
      <w:r>
        <w:rPr>
          <w:color w:val="202429"/>
        </w:rPr>
        <w:t>for</w:t>
      </w:r>
      <w:r>
        <w:rPr>
          <w:color w:val="202429"/>
          <w:spacing w:val="-2"/>
        </w:rPr>
        <w:t> </w:t>
      </w:r>
      <w:r>
        <w:rPr>
          <w:color w:val="202429"/>
        </w:rPr>
        <w:t>further</w:t>
      </w:r>
      <w:r>
        <w:rPr>
          <w:color w:val="202429"/>
          <w:spacing w:val="-1"/>
        </w:rPr>
        <w:t> </w:t>
      </w:r>
      <w:r>
        <w:rPr>
          <w:color w:val="202429"/>
          <w:spacing w:val="-2"/>
        </w:rPr>
        <w:t>updates.</w:t>
      </w:r>
    </w:p>
    <w:p>
      <w:pPr>
        <w:pStyle w:val="BodyText"/>
        <w:spacing w:before="132"/>
        <w:ind w:left="0"/>
      </w:pPr>
    </w:p>
    <w:p>
      <w:pPr>
        <w:pStyle w:val="Heading1"/>
      </w:pPr>
      <w:bookmarkStart w:name="_bookmark3" w:id="5"/>
      <w:bookmarkEnd w:id="5"/>
      <w:r>
        <w:rPr>
          <w:b w:val="0"/>
        </w:rPr>
      </w:r>
      <w:r>
        <w:rPr>
          <w:color w:val="006FC0"/>
        </w:rPr>
        <w:t>NSF </w:t>
      </w:r>
      <w:r>
        <w:rPr>
          <w:color w:val="006FC0"/>
          <w:spacing w:val="-2"/>
        </w:rPr>
        <w:t>Updates</w:t>
      </w:r>
    </w:p>
    <w:p>
      <w:pPr>
        <w:pStyle w:val="Heading4"/>
        <w:spacing w:before="383"/>
        <w:rPr>
          <w:u w:val="none"/>
        </w:rPr>
      </w:pPr>
      <w:r>
        <w:rPr>
          <w:color w:val="006FC0"/>
          <w:u w:val="none"/>
        </w:rPr>
        <w:t>Message</w:t>
      </w:r>
      <w:r>
        <w:rPr>
          <w:color w:val="006FC0"/>
          <w:spacing w:val="-15"/>
          <w:u w:val="none"/>
        </w:rPr>
        <w:t> </w:t>
      </w:r>
      <w:r>
        <w:rPr>
          <w:color w:val="006FC0"/>
          <w:u w:val="none"/>
        </w:rPr>
        <w:t>from</w:t>
      </w:r>
      <w:r>
        <w:rPr>
          <w:color w:val="006FC0"/>
          <w:spacing w:val="-15"/>
          <w:u w:val="none"/>
        </w:rPr>
        <w:t> </w:t>
      </w:r>
      <w:r>
        <w:rPr>
          <w:color w:val="006FC0"/>
          <w:u w:val="none"/>
        </w:rPr>
        <w:t>Dr.</w:t>
      </w:r>
      <w:r>
        <w:rPr>
          <w:color w:val="006FC0"/>
          <w:spacing w:val="-14"/>
          <w:u w:val="none"/>
        </w:rPr>
        <w:t> </w:t>
      </w:r>
      <w:r>
        <w:rPr>
          <w:color w:val="006FC0"/>
          <w:u w:val="none"/>
        </w:rPr>
        <w:t>Sethuraman</w:t>
      </w:r>
      <w:r>
        <w:rPr>
          <w:color w:val="006FC0"/>
          <w:spacing w:val="-15"/>
          <w:u w:val="none"/>
        </w:rPr>
        <w:t> </w:t>
      </w:r>
      <w:r>
        <w:rPr>
          <w:color w:val="006FC0"/>
          <w:u w:val="none"/>
        </w:rPr>
        <w:t>Panchanathan,</w:t>
      </w:r>
      <w:r>
        <w:rPr>
          <w:color w:val="006FC0"/>
          <w:spacing w:val="-15"/>
          <w:u w:val="none"/>
        </w:rPr>
        <w:t> </w:t>
      </w:r>
      <w:r>
        <w:rPr>
          <w:color w:val="006FC0"/>
          <w:spacing w:val="-2"/>
          <w:u w:val="none"/>
        </w:rPr>
        <w:t>Director,</w:t>
      </w:r>
    </w:p>
    <w:p>
      <w:pPr>
        <w:spacing w:before="65"/>
        <w:ind w:left="720" w:right="0" w:firstLine="0"/>
        <w:jc w:val="left"/>
        <w:rPr>
          <w:b/>
          <w:sz w:val="28"/>
        </w:rPr>
      </w:pPr>
      <w:r>
        <w:rPr>
          <w:b/>
          <w:color w:val="006FC0"/>
          <w:sz w:val="28"/>
        </w:rPr>
        <w:t>U.S.</w:t>
      </w:r>
      <w:r>
        <w:rPr>
          <w:b/>
          <w:color w:val="006FC0"/>
          <w:spacing w:val="-11"/>
          <w:sz w:val="28"/>
        </w:rPr>
        <w:t> </w:t>
      </w:r>
      <w:r>
        <w:rPr>
          <w:b/>
          <w:color w:val="006FC0"/>
          <w:sz w:val="28"/>
        </w:rPr>
        <w:t>National</w:t>
      </w:r>
      <w:r>
        <w:rPr>
          <w:b/>
          <w:color w:val="006FC0"/>
          <w:spacing w:val="-10"/>
          <w:sz w:val="28"/>
        </w:rPr>
        <w:t> </w:t>
      </w:r>
      <w:r>
        <w:rPr>
          <w:b/>
          <w:color w:val="006FC0"/>
          <w:sz w:val="28"/>
        </w:rPr>
        <w:t>Science</w:t>
      </w:r>
      <w:r>
        <w:rPr>
          <w:b/>
          <w:color w:val="006FC0"/>
          <w:spacing w:val="-11"/>
          <w:sz w:val="28"/>
        </w:rPr>
        <w:t> </w:t>
      </w:r>
      <w:r>
        <w:rPr>
          <w:b/>
          <w:color w:val="006FC0"/>
          <w:spacing w:val="-2"/>
          <w:sz w:val="28"/>
        </w:rPr>
        <w:t>Foundation</w:t>
      </w:r>
    </w:p>
    <w:p>
      <w:pPr>
        <w:pStyle w:val="BodyText"/>
        <w:spacing w:line="360" w:lineRule="auto" w:before="144"/>
        <w:ind w:right="3183"/>
      </w:pPr>
      <w:r>
        <w:rPr/>
        <w:t>Over</w:t>
      </w:r>
      <w:r>
        <w:rPr>
          <w:spacing w:val="-5"/>
        </w:rPr>
        <w:t> </w:t>
      </w:r>
      <w:r>
        <w:rPr/>
        <w:t>the</w:t>
      </w:r>
      <w:r>
        <w:rPr>
          <w:spacing w:val="-5"/>
        </w:rPr>
        <w:t> </w:t>
      </w:r>
      <w:r>
        <w:rPr/>
        <w:t>last</w:t>
      </w:r>
      <w:r>
        <w:rPr>
          <w:spacing w:val="-5"/>
        </w:rPr>
        <w:t> </w:t>
      </w:r>
      <w:r>
        <w:rPr/>
        <w:t>few</w:t>
      </w:r>
      <w:r>
        <w:rPr>
          <w:spacing w:val="-5"/>
        </w:rPr>
        <w:t> </w:t>
      </w:r>
      <w:r>
        <w:rPr/>
        <w:t>weeks,</w:t>
      </w:r>
      <w:r>
        <w:rPr>
          <w:spacing w:val="-5"/>
        </w:rPr>
        <w:t> </w:t>
      </w:r>
      <w:r>
        <w:rPr/>
        <w:t>the</w:t>
      </w:r>
      <w:r>
        <w:rPr>
          <w:spacing w:val="-5"/>
        </w:rPr>
        <w:t> </w:t>
      </w:r>
      <w:r>
        <w:rPr/>
        <w:t>U.S.</w:t>
      </w:r>
      <w:r>
        <w:rPr>
          <w:spacing w:val="-5"/>
        </w:rPr>
        <w:t> </w:t>
      </w:r>
      <w:r>
        <w:rPr/>
        <w:t>National</w:t>
      </w:r>
      <w:r>
        <w:rPr>
          <w:spacing w:val="-7"/>
        </w:rPr>
        <w:t> </w:t>
      </w:r>
      <w:r>
        <w:rPr/>
        <w:t>Science</w:t>
      </w:r>
      <w:r>
        <w:rPr>
          <w:spacing w:val="-5"/>
        </w:rPr>
        <w:t> </w:t>
      </w:r>
      <w:r>
        <w:rPr/>
        <w:t>Foundation (NSF) has been working non-stop to continue advancing the</w:t>
      </w:r>
    </w:p>
    <w:p>
      <w:pPr>
        <w:pStyle w:val="BodyText"/>
        <w:spacing w:before="1"/>
      </w:pPr>
      <w:r>
        <w:rPr/>
        <w:t>scientific</w:t>
      </w:r>
      <w:r>
        <w:rPr>
          <w:spacing w:val="-3"/>
        </w:rPr>
        <w:t> </w:t>
      </w:r>
      <w:r>
        <w:rPr/>
        <w:t>enterprise.</w:t>
      </w:r>
      <w:r>
        <w:rPr>
          <w:spacing w:val="-2"/>
        </w:rPr>
        <w:t> </w:t>
      </w:r>
      <w:r>
        <w:rPr/>
        <w:t>Unfortunately,</w:t>
      </w:r>
      <w:r>
        <w:rPr>
          <w:spacing w:val="-3"/>
        </w:rPr>
        <w:t> </w:t>
      </w:r>
      <w:r>
        <w:rPr/>
        <w:t>many</w:t>
      </w:r>
      <w:r>
        <w:rPr>
          <w:spacing w:val="-2"/>
        </w:rPr>
        <w:t> </w:t>
      </w:r>
      <w:r>
        <w:rPr/>
        <w:t>of</w:t>
      </w:r>
      <w:r>
        <w:rPr>
          <w:spacing w:val="-2"/>
        </w:rPr>
        <w:t> </w:t>
      </w:r>
      <w:r>
        <w:rPr/>
        <w:t>the</w:t>
      </w:r>
      <w:r>
        <w:rPr>
          <w:spacing w:val="-5"/>
        </w:rPr>
        <w:t> </w:t>
      </w:r>
      <w:r>
        <w:rPr/>
        <w:t>reports</w:t>
      </w:r>
      <w:r>
        <w:rPr>
          <w:spacing w:val="-2"/>
        </w:rPr>
        <w:t> </w:t>
      </w:r>
      <w:r>
        <w:rPr/>
        <w:t>from</w:t>
      </w:r>
      <w:r>
        <w:rPr>
          <w:spacing w:val="-3"/>
        </w:rPr>
        <w:t> </w:t>
      </w:r>
      <w:r>
        <w:rPr/>
        <w:t>the</w:t>
      </w:r>
      <w:r>
        <w:rPr>
          <w:spacing w:val="-5"/>
        </w:rPr>
        <w:t> </w:t>
      </w:r>
      <w:r>
        <w:rPr/>
        <w:t>media</w:t>
      </w:r>
      <w:r>
        <w:rPr>
          <w:spacing w:val="-2"/>
        </w:rPr>
        <w:t> </w:t>
      </w:r>
      <w:r>
        <w:rPr/>
        <w:t>and</w:t>
      </w:r>
      <w:r>
        <w:rPr>
          <w:spacing w:val="-2"/>
        </w:rPr>
        <w:t> </w:t>
      </w:r>
      <w:r>
        <w:rPr/>
        <w:t>discussion</w:t>
      </w:r>
      <w:r>
        <w:rPr>
          <w:spacing w:val="-3"/>
        </w:rPr>
        <w:t> </w:t>
      </w:r>
      <w:r>
        <w:rPr/>
        <w:t>in</w:t>
      </w:r>
      <w:r>
        <w:rPr>
          <w:spacing w:val="-2"/>
        </w:rPr>
        <w:t> other</w:t>
      </w:r>
    </w:p>
    <w:p>
      <w:pPr>
        <w:pStyle w:val="BodyText"/>
        <w:spacing w:after="0"/>
        <w:sectPr>
          <w:pgSz w:w="12240" w:h="15840"/>
          <w:pgMar w:header="1162" w:footer="0" w:top="1840" w:bottom="280" w:left="720" w:right="360"/>
        </w:sectPr>
      </w:pPr>
    </w:p>
    <w:p>
      <w:pPr>
        <w:pStyle w:val="BodyText"/>
        <w:spacing w:line="360" w:lineRule="auto" w:before="82"/>
        <w:rPr>
          <w:sz w:val="22"/>
        </w:rPr>
      </w:pPr>
      <w:r>
        <w:rPr/>
        <w:t>forums</w:t>
      </w:r>
      <w:r>
        <w:rPr>
          <w:spacing w:val="-3"/>
        </w:rPr>
        <w:t> </w:t>
      </w:r>
      <w:r>
        <w:rPr/>
        <w:t>do</w:t>
      </w:r>
      <w:r>
        <w:rPr>
          <w:spacing w:val="-5"/>
        </w:rPr>
        <w:t> </w:t>
      </w:r>
      <w:r>
        <w:rPr/>
        <w:t>not</w:t>
      </w:r>
      <w:r>
        <w:rPr>
          <w:spacing w:val="-3"/>
        </w:rPr>
        <w:t> </w:t>
      </w:r>
      <w:r>
        <w:rPr/>
        <w:t>reflect</w:t>
      </w:r>
      <w:r>
        <w:rPr>
          <w:spacing w:val="-3"/>
        </w:rPr>
        <w:t> </w:t>
      </w:r>
      <w:r>
        <w:rPr/>
        <w:t>the</w:t>
      </w:r>
      <w:r>
        <w:rPr>
          <w:spacing w:val="-3"/>
        </w:rPr>
        <w:t> </w:t>
      </w:r>
      <w:r>
        <w:rPr/>
        <w:t>hard</w:t>
      </w:r>
      <w:r>
        <w:rPr>
          <w:spacing w:val="-3"/>
        </w:rPr>
        <w:t> </w:t>
      </w:r>
      <w:r>
        <w:rPr/>
        <w:t>work</w:t>
      </w:r>
      <w:r>
        <w:rPr>
          <w:spacing w:val="-3"/>
        </w:rPr>
        <w:t> </w:t>
      </w:r>
      <w:r>
        <w:rPr/>
        <w:t>and</w:t>
      </w:r>
      <w:r>
        <w:rPr>
          <w:spacing w:val="-4"/>
        </w:rPr>
        <w:t> </w:t>
      </w:r>
      <w:r>
        <w:rPr/>
        <w:t>dedication</w:t>
      </w:r>
      <w:r>
        <w:rPr>
          <w:spacing w:val="-3"/>
        </w:rPr>
        <w:t> </w:t>
      </w:r>
      <w:r>
        <w:rPr/>
        <w:t>shown</w:t>
      </w:r>
      <w:r>
        <w:rPr>
          <w:spacing w:val="-4"/>
        </w:rPr>
        <w:t> </w:t>
      </w:r>
      <w:r>
        <w:rPr/>
        <w:t>every</w:t>
      </w:r>
      <w:r>
        <w:rPr>
          <w:spacing w:val="-3"/>
        </w:rPr>
        <w:t> </w:t>
      </w:r>
      <w:r>
        <w:rPr/>
        <w:t>day</w:t>
      </w:r>
      <w:r>
        <w:rPr>
          <w:spacing w:val="-3"/>
        </w:rPr>
        <w:t> </w:t>
      </w:r>
      <w:r>
        <w:rPr/>
        <w:t>by</w:t>
      </w:r>
      <w:r>
        <w:rPr>
          <w:spacing w:val="-3"/>
        </w:rPr>
        <w:t> </w:t>
      </w:r>
      <w:r>
        <w:rPr/>
        <w:t>each</w:t>
      </w:r>
      <w:r>
        <w:rPr>
          <w:spacing w:val="-3"/>
        </w:rPr>
        <w:t> </w:t>
      </w:r>
      <w:r>
        <w:rPr/>
        <w:t>of</w:t>
      </w:r>
      <w:r>
        <w:rPr>
          <w:spacing w:val="-3"/>
        </w:rPr>
        <w:t> </w:t>
      </w:r>
      <w:r>
        <w:rPr/>
        <w:t>my</w:t>
      </w:r>
      <w:r>
        <w:rPr>
          <w:spacing w:val="-3"/>
        </w:rPr>
        <w:t> </w:t>
      </w:r>
      <w:r>
        <w:rPr/>
        <w:t>colleagues. That is why I am taking the opportunity to write to you today. </w:t>
      </w:r>
      <w:r>
        <w:rPr>
          <w:i/>
        </w:rPr>
        <w:t>See the</w:t>
      </w:r>
      <w:hyperlink r:id="rId15">
        <w:r>
          <w:rPr>
            <w:i/>
            <w:color w:val="990000"/>
            <w:u w:val="single" w:color="990000"/>
          </w:rPr>
          <w:t> full text of the letter</w:t>
        </w:r>
      </w:hyperlink>
      <w:r>
        <w:rPr>
          <w:color w:val="990000"/>
          <w:sz w:val="22"/>
          <w:u w:val="none"/>
        </w:rPr>
        <w:t>.</w:t>
      </w:r>
    </w:p>
    <w:p>
      <w:pPr>
        <w:pStyle w:val="Heading4"/>
        <w:spacing w:before="320"/>
        <w:rPr>
          <w:u w:val="none"/>
        </w:rPr>
      </w:pPr>
      <w:r>
        <w:rPr>
          <w:color w:val="006FC0"/>
          <w:u w:val="none"/>
        </w:rPr>
        <w:t>NSF</w:t>
      </w:r>
      <w:r>
        <w:rPr>
          <w:color w:val="006FC0"/>
          <w:spacing w:val="-13"/>
          <w:u w:val="none"/>
        </w:rPr>
        <w:t> </w:t>
      </w:r>
      <w:r>
        <w:rPr>
          <w:color w:val="006FC0"/>
          <w:u w:val="none"/>
        </w:rPr>
        <w:t>Implementation</w:t>
      </w:r>
      <w:r>
        <w:rPr>
          <w:color w:val="006FC0"/>
          <w:spacing w:val="-12"/>
          <w:u w:val="none"/>
        </w:rPr>
        <w:t> </w:t>
      </w:r>
      <w:r>
        <w:rPr>
          <w:color w:val="006FC0"/>
          <w:u w:val="none"/>
        </w:rPr>
        <w:t>of</w:t>
      </w:r>
      <w:r>
        <w:rPr>
          <w:color w:val="006FC0"/>
          <w:spacing w:val="-12"/>
          <w:u w:val="none"/>
        </w:rPr>
        <w:t> </w:t>
      </w:r>
      <w:r>
        <w:rPr>
          <w:color w:val="006FC0"/>
          <w:u w:val="none"/>
        </w:rPr>
        <w:t>Recent</w:t>
      </w:r>
      <w:r>
        <w:rPr>
          <w:color w:val="006FC0"/>
          <w:spacing w:val="-12"/>
          <w:u w:val="none"/>
        </w:rPr>
        <w:t> </w:t>
      </w:r>
      <w:r>
        <w:rPr>
          <w:color w:val="006FC0"/>
          <w:u w:val="none"/>
        </w:rPr>
        <w:t>Executive</w:t>
      </w:r>
      <w:r>
        <w:rPr>
          <w:color w:val="006FC0"/>
          <w:spacing w:val="-12"/>
          <w:u w:val="none"/>
        </w:rPr>
        <w:t> </w:t>
      </w:r>
      <w:r>
        <w:rPr>
          <w:color w:val="006FC0"/>
          <w:spacing w:val="-2"/>
          <w:u w:val="none"/>
        </w:rPr>
        <w:t>Orders</w:t>
      </w:r>
    </w:p>
    <w:p>
      <w:pPr>
        <w:pStyle w:val="BodyText"/>
        <w:spacing w:line="372" w:lineRule="auto" w:before="246"/>
        <w:ind w:right="561"/>
        <w:rPr>
          <w:rFonts w:ascii="Gill Sans MT"/>
        </w:rPr>
      </w:pPr>
      <w:r>
        <w:rPr>
          <w:rFonts w:ascii="Gill Sans MT"/>
          <w:color w:val="484848"/>
          <w:w w:val="110"/>
        </w:rPr>
        <w:t>The</w:t>
      </w:r>
      <w:r>
        <w:rPr>
          <w:rFonts w:ascii="Gill Sans MT"/>
          <w:color w:val="484848"/>
          <w:spacing w:val="-8"/>
          <w:w w:val="110"/>
        </w:rPr>
        <w:t> </w:t>
      </w:r>
      <w:r>
        <w:rPr>
          <w:rFonts w:ascii="Gill Sans MT"/>
          <w:color w:val="484848"/>
          <w:w w:val="110"/>
        </w:rPr>
        <w:t>NSF</w:t>
      </w:r>
      <w:r>
        <w:rPr>
          <w:rFonts w:ascii="Gill Sans MT"/>
          <w:color w:val="484848"/>
          <w:spacing w:val="-7"/>
          <w:w w:val="110"/>
        </w:rPr>
        <w:t> </w:t>
      </w:r>
      <w:r>
        <w:rPr>
          <w:rFonts w:ascii="Gill Sans MT"/>
          <w:color w:val="484848"/>
          <w:w w:val="110"/>
        </w:rPr>
        <w:t>has</w:t>
      </w:r>
      <w:r>
        <w:rPr>
          <w:rFonts w:ascii="Gill Sans MT"/>
          <w:color w:val="484848"/>
          <w:spacing w:val="-8"/>
          <w:w w:val="110"/>
        </w:rPr>
        <w:t> </w:t>
      </w:r>
      <w:r>
        <w:rPr>
          <w:rFonts w:ascii="Gill Sans MT"/>
          <w:color w:val="484848"/>
          <w:w w:val="110"/>
        </w:rPr>
        <w:t>created</w:t>
      </w:r>
      <w:r>
        <w:rPr>
          <w:rFonts w:ascii="Gill Sans MT"/>
          <w:color w:val="484848"/>
          <w:spacing w:val="-8"/>
          <w:w w:val="110"/>
        </w:rPr>
        <w:t> </w:t>
      </w:r>
      <w:r>
        <w:rPr>
          <w:rFonts w:ascii="Gill Sans MT"/>
          <w:color w:val="484848"/>
          <w:w w:val="110"/>
        </w:rPr>
        <w:t>a</w:t>
      </w:r>
      <w:r>
        <w:rPr>
          <w:rFonts w:ascii="Gill Sans MT"/>
          <w:color w:val="484848"/>
          <w:spacing w:val="-8"/>
          <w:w w:val="110"/>
        </w:rPr>
        <w:t> </w:t>
      </w:r>
      <w:r>
        <w:rPr>
          <w:rFonts w:ascii="Gill Sans MT"/>
          <w:color w:val="484848"/>
          <w:w w:val="110"/>
        </w:rPr>
        <w:t>page</w:t>
      </w:r>
      <w:r>
        <w:rPr>
          <w:rFonts w:ascii="Gill Sans MT"/>
          <w:color w:val="484848"/>
          <w:spacing w:val="-8"/>
          <w:w w:val="110"/>
        </w:rPr>
        <w:t> </w:t>
      </w:r>
      <w:r>
        <w:rPr>
          <w:rFonts w:ascii="Gill Sans MT"/>
          <w:color w:val="484848"/>
          <w:w w:val="110"/>
        </w:rPr>
        <w:t>titled,</w:t>
      </w:r>
      <w:r>
        <w:rPr>
          <w:rFonts w:ascii="Gill Sans MT"/>
          <w:color w:val="484848"/>
          <w:spacing w:val="-6"/>
          <w:w w:val="110"/>
        </w:rPr>
        <w:t> </w:t>
      </w:r>
      <w:hyperlink r:id="rId16">
        <w:r>
          <w:rPr>
            <w:rFonts w:ascii="Gill Sans MT"/>
            <w:color w:val="990000"/>
            <w:w w:val="110"/>
            <w:u w:val="single" w:color="990000"/>
          </w:rPr>
          <w:t>NSF</w:t>
        </w:r>
        <w:r>
          <w:rPr>
            <w:rFonts w:ascii="Gill Sans MT"/>
            <w:color w:val="990000"/>
            <w:spacing w:val="-8"/>
            <w:w w:val="110"/>
            <w:u w:val="single" w:color="990000"/>
          </w:rPr>
          <w:t> </w:t>
        </w:r>
        <w:r>
          <w:rPr>
            <w:rFonts w:ascii="Gill Sans MT"/>
            <w:color w:val="990000"/>
            <w:w w:val="110"/>
            <w:u w:val="single" w:color="990000"/>
          </w:rPr>
          <w:t>Implementation</w:t>
        </w:r>
        <w:r>
          <w:rPr>
            <w:rFonts w:ascii="Gill Sans MT"/>
            <w:color w:val="990000"/>
            <w:spacing w:val="-7"/>
            <w:w w:val="110"/>
            <w:u w:val="single" w:color="990000"/>
          </w:rPr>
          <w:t> </w:t>
        </w:r>
        <w:r>
          <w:rPr>
            <w:rFonts w:ascii="Gill Sans MT"/>
            <w:color w:val="990000"/>
            <w:w w:val="110"/>
            <w:u w:val="single" w:color="990000"/>
          </w:rPr>
          <w:t>of</w:t>
        </w:r>
        <w:r>
          <w:rPr>
            <w:rFonts w:ascii="Gill Sans MT"/>
            <w:color w:val="990000"/>
            <w:spacing w:val="-7"/>
            <w:w w:val="110"/>
            <w:u w:val="single" w:color="990000"/>
          </w:rPr>
          <w:t> </w:t>
        </w:r>
        <w:r>
          <w:rPr>
            <w:rFonts w:ascii="Gill Sans MT"/>
            <w:color w:val="990000"/>
            <w:w w:val="110"/>
            <w:u w:val="single" w:color="990000"/>
          </w:rPr>
          <w:t>Recent</w:t>
        </w:r>
        <w:r>
          <w:rPr>
            <w:rFonts w:ascii="Gill Sans MT"/>
            <w:color w:val="990000"/>
            <w:spacing w:val="-9"/>
            <w:w w:val="110"/>
            <w:u w:val="single" w:color="990000"/>
          </w:rPr>
          <w:t> </w:t>
        </w:r>
        <w:r>
          <w:rPr>
            <w:rFonts w:ascii="Gill Sans MT"/>
            <w:color w:val="990000"/>
            <w:w w:val="110"/>
            <w:u w:val="single" w:color="990000"/>
          </w:rPr>
          <w:t>Executive</w:t>
        </w:r>
        <w:r>
          <w:rPr>
            <w:rFonts w:ascii="Gill Sans MT"/>
            <w:color w:val="990000"/>
            <w:spacing w:val="-8"/>
            <w:w w:val="110"/>
            <w:u w:val="single" w:color="990000"/>
          </w:rPr>
          <w:t> </w:t>
        </w:r>
        <w:r>
          <w:rPr>
            <w:rFonts w:ascii="Gill Sans MT"/>
            <w:color w:val="990000"/>
            <w:w w:val="110"/>
            <w:u w:val="single" w:color="990000"/>
          </w:rPr>
          <w:t>Orders</w:t>
        </w:r>
        <w:r>
          <w:rPr>
            <w:rFonts w:ascii="Gill Sans MT"/>
            <w:color w:val="484848"/>
            <w:w w:val="110"/>
            <w:u w:val="none"/>
          </w:rPr>
          <w:t>,</w:t>
        </w:r>
      </w:hyperlink>
      <w:r>
        <w:rPr>
          <w:rFonts w:ascii="Gill Sans MT"/>
          <w:color w:val="484848"/>
          <w:spacing w:val="-8"/>
          <w:w w:val="110"/>
          <w:u w:val="none"/>
        </w:rPr>
        <w:t> </w:t>
      </w:r>
      <w:r>
        <w:rPr>
          <w:rFonts w:ascii="Gill Sans MT"/>
          <w:color w:val="484848"/>
          <w:w w:val="110"/>
          <w:u w:val="none"/>
        </w:rPr>
        <w:t>that </w:t>
      </w:r>
      <w:r>
        <w:rPr>
          <w:rFonts w:ascii="Gill Sans MT"/>
          <w:color w:val="484848"/>
          <w:spacing w:val="-2"/>
          <w:w w:val="110"/>
          <w:u w:val="none"/>
        </w:rPr>
        <w:t>provides</w:t>
      </w:r>
      <w:r>
        <w:rPr>
          <w:rFonts w:ascii="Gill Sans MT"/>
          <w:color w:val="484848"/>
          <w:spacing w:val="-10"/>
          <w:w w:val="110"/>
          <w:u w:val="none"/>
        </w:rPr>
        <w:t> </w:t>
      </w:r>
      <w:r>
        <w:rPr>
          <w:rFonts w:ascii="Gill Sans MT"/>
          <w:color w:val="484848"/>
          <w:spacing w:val="-2"/>
          <w:w w:val="110"/>
          <w:u w:val="none"/>
        </w:rPr>
        <w:t>information</w:t>
      </w:r>
      <w:r>
        <w:rPr>
          <w:rFonts w:ascii="Gill Sans MT"/>
          <w:color w:val="484848"/>
          <w:spacing w:val="-10"/>
          <w:w w:val="110"/>
          <w:u w:val="none"/>
        </w:rPr>
        <w:t> </w:t>
      </w:r>
      <w:r>
        <w:rPr>
          <w:rFonts w:ascii="Gill Sans MT"/>
          <w:color w:val="484848"/>
          <w:spacing w:val="-2"/>
          <w:w w:val="110"/>
          <w:u w:val="none"/>
        </w:rPr>
        <w:t>regarding</w:t>
      </w:r>
      <w:r>
        <w:rPr>
          <w:rFonts w:ascii="Gill Sans MT"/>
          <w:color w:val="484848"/>
          <w:spacing w:val="-10"/>
          <w:w w:val="110"/>
          <w:u w:val="none"/>
        </w:rPr>
        <w:t> </w:t>
      </w:r>
      <w:r>
        <w:rPr>
          <w:rFonts w:ascii="Gill Sans MT"/>
          <w:color w:val="484848"/>
          <w:spacing w:val="-2"/>
          <w:w w:val="110"/>
          <w:u w:val="none"/>
        </w:rPr>
        <w:t>recent</w:t>
      </w:r>
      <w:r>
        <w:rPr>
          <w:rFonts w:ascii="Gill Sans MT"/>
          <w:color w:val="484848"/>
          <w:spacing w:val="-10"/>
          <w:w w:val="110"/>
          <w:u w:val="none"/>
        </w:rPr>
        <w:t> </w:t>
      </w:r>
      <w:r>
        <w:rPr>
          <w:rFonts w:ascii="Gill Sans MT"/>
          <w:color w:val="484848"/>
          <w:spacing w:val="-2"/>
          <w:w w:val="110"/>
          <w:u w:val="none"/>
        </w:rPr>
        <w:t>executive</w:t>
      </w:r>
      <w:r>
        <w:rPr>
          <w:rFonts w:ascii="Gill Sans MT"/>
          <w:color w:val="484848"/>
          <w:spacing w:val="-10"/>
          <w:w w:val="110"/>
          <w:u w:val="none"/>
        </w:rPr>
        <w:t> </w:t>
      </w:r>
      <w:r>
        <w:rPr>
          <w:rFonts w:ascii="Gill Sans MT"/>
          <w:color w:val="484848"/>
          <w:spacing w:val="-2"/>
          <w:w w:val="110"/>
          <w:u w:val="none"/>
        </w:rPr>
        <w:t>orders</w:t>
      </w:r>
      <w:r>
        <w:rPr>
          <w:rFonts w:ascii="Gill Sans MT"/>
          <w:color w:val="484848"/>
          <w:spacing w:val="-10"/>
          <w:w w:val="110"/>
          <w:u w:val="none"/>
        </w:rPr>
        <w:t> </w:t>
      </w:r>
      <w:r>
        <w:rPr>
          <w:rFonts w:ascii="Gill Sans MT"/>
          <w:color w:val="484848"/>
          <w:spacing w:val="-2"/>
          <w:w w:val="110"/>
          <w:u w:val="none"/>
        </w:rPr>
        <w:t>and</w:t>
      </w:r>
      <w:r>
        <w:rPr>
          <w:rFonts w:ascii="Gill Sans MT"/>
          <w:color w:val="484848"/>
          <w:spacing w:val="-10"/>
          <w:w w:val="110"/>
          <w:u w:val="none"/>
        </w:rPr>
        <w:t> </w:t>
      </w:r>
      <w:r>
        <w:rPr>
          <w:rFonts w:ascii="Gill Sans MT"/>
          <w:color w:val="484848"/>
          <w:spacing w:val="-2"/>
          <w:w w:val="110"/>
          <w:u w:val="none"/>
        </w:rPr>
        <w:t>their</w:t>
      </w:r>
      <w:r>
        <w:rPr>
          <w:rFonts w:ascii="Gill Sans MT"/>
          <w:color w:val="484848"/>
          <w:spacing w:val="-9"/>
          <w:w w:val="110"/>
          <w:u w:val="none"/>
        </w:rPr>
        <w:t> </w:t>
      </w:r>
      <w:r>
        <w:rPr>
          <w:rFonts w:ascii="Gill Sans MT"/>
          <w:color w:val="484848"/>
          <w:spacing w:val="-2"/>
          <w:w w:val="110"/>
          <w:u w:val="none"/>
        </w:rPr>
        <w:t>impact</w:t>
      </w:r>
      <w:r>
        <w:rPr>
          <w:rFonts w:ascii="Gill Sans MT"/>
          <w:color w:val="484848"/>
          <w:spacing w:val="-10"/>
          <w:w w:val="110"/>
          <w:u w:val="none"/>
        </w:rPr>
        <w:t> </w:t>
      </w:r>
      <w:r>
        <w:rPr>
          <w:rFonts w:ascii="Gill Sans MT"/>
          <w:color w:val="484848"/>
          <w:spacing w:val="-2"/>
          <w:w w:val="110"/>
          <w:u w:val="none"/>
        </w:rPr>
        <w:t>on</w:t>
      </w:r>
      <w:r>
        <w:rPr>
          <w:rFonts w:ascii="Gill Sans MT"/>
          <w:color w:val="484848"/>
          <w:spacing w:val="-10"/>
          <w:w w:val="110"/>
          <w:u w:val="none"/>
        </w:rPr>
        <w:t> </w:t>
      </w:r>
      <w:r>
        <w:rPr>
          <w:rFonts w:ascii="Gill Sans MT"/>
          <w:color w:val="484848"/>
          <w:spacing w:val="-2"/>
          <w:w w:val="110"/>
          <w:u w:val="none"/>
        </w:rPr>
        <w:t>the</w:t>
      </w:r>
      <w:r>
        <w:rPr>
          <w:rFonts w:ascii="Gill Sans MT"/>
          <w:color w:val="484848"/>
          <w:spacing w:val="-10"/>
          <w:w w:val="110"/>
          <w:u w:val="none"/>
        </w:rPr>
        <w:t> </w:t>
      </w:r>
      <w:r>
        <w:rPr>
          <w:rFonts w:ascii="Gill Sans MT"/>
          <w:color w:val="484848"/>
          <w:spacing w:val="-2"/>
          <w:w w:val="110"/>
          <w:u w:val="none"/>
        </w:rPr>
        <w:t>U.S.</w:t>
      </w:r>
      <w:r>
        <w:rPr>
          <w:rFonts w:ascii="Gill Sans MT"/>
          <w:color w:val="484848"/>
          <w:spacing w:val="-10"/>
          <w:w w:val="110"/>
          <w:u w:val="none"/>
        </w:rPr>
        <w:t> </w:t>
      </w:r>
      <w:r>
        <w:rPr>
          <w:rFonts w:ascii="Gill Sans MT"/>
          <w:color w:val="484848"/>
          <w:spacing w:val="-2"/>
          <w:w w:val="110"/>
          <w:u w:val="none"/>
        </w:rPr>
        <w:t>National </w:t>
      </w:r>
      <w:r>
        <w:rPr>
          <w:rFonts w:ascii="Gill Sans MT"/>
          <w:color w:val="484848"/>
          <w:w w:val="110"/>
          <w:u w:val="none"/>
        </w:rPr>
        <w:t>Science</w:t>
      </w:r>
      <w:r>
        <w:rPr>
          <w:rFonts w:ascii="Gill Sans MT"/>
          <w:color w:val="484848"/>
          <w:spacing w:val="-3"/>
          <w:w w:val="110"/>
          <w:u w:val="none"/>
        </w:rPr>
        <w:t> </w:t>
      </w:r>
      <w:r>
        <w:rPr>
          <w:rFonts w:ascii="Gill Sans MT"/>
          <w:color w:val="484848"/>
          <w:w w:val="110"/>
          <w:u w:val="none"/>
        </w:rPr>
        <w:t>Foundation</w:t>
      </w:r>
      <w:r>
        <w:rPr>
          <w:rFonts w:ascii="Gill Sans MT"/>
          <w:color w:val="484848"/>
          <w:spacing w:val="-3"/>
          <w:w w:val="110"/>
          <w:u w:val="none"/>
        </w:rPr>
        <w:t> </w:t>
      </w:r>
      <w:r>
        <w:rPr>
          <w:rFonts w:ascii="Gill Sans MT"/>
          <w:color w:val="484848"/>
          <w:w w:val="110"/>
          <w:u w:val="none"/>
        </w:rPr>
        <w:t>community.</w:t>
      </w:r>
      <w:r>
        <w:rPr>
          <w:rFonts w:ascii="Gill Sans MT"/>
          <w:color w:val="484848"/>
          <w:spacing w:val="40"/>
          <w:w w:val="110"/>
          <w:u w:val="none"/>
        </w:rPr>
        <w:t> </w:t>
      </w:r>
      <w:r>
        <w:rPr>
          <w:rFonts w:ascii="Gill Sans MT"/>
          <w:color w:val="484848"/>
          <w:w w:val="110"/>
          <w:u w:val="none"/>
        </w:rPr>
        <w:t>The</w:t>
      </w:r>
      <w:r>
        <w:rPr>
          <w:rFonts w:ascii="Gill Sans MT"/>
          <w:color w:val="484848"/>
          <w:spacing w:val="-3"/>
          <w:w w:val="110"/>
          <w:u w:val="none"/>
        </w:rPr>
        <w:t> </w:t>
      </w:r>
      <w:r>
        <w:rPr>
          <w:rFonts w:ascii="Gill Sans MT"/>
          <w:color w:val="484848"/>
          <w:w w:val="110"/>
          <w:u w:val="none"/>
        </w:rPr>
        <w:t>page</w:t>
      </w:r>
      <w:r>
        <w:rPr>
          <w:rFonts w:ascii="Gill Sans MT"/>
          <w:color w:val="484848"/>
          <w:spacing w:val="-3"/>
          <w:w w:val="110"/>
          <w:u w:val="none"/>
        </w:rPr>
        <w:t> </w:t>
      </w:r>
      <w:r>
        <w:rPr>
          <w:rFonts w:ascii="Gill Sans MT"/>
          <w:color w:val="484848"/>
          <w:w w:val="110"/>
          <w:u w:val="none"/>
        </w:rPr>
        <w:t>is</w:t>
      </w:r>
      <w:r>
        <w:rPr>
          <w:rFonts w:ascii="Gill Sans MT"/>
          <w:color w:val="484848"/>
          <w:spacing w:val="-3"/>
          <w:w w:val="110"/>
          <w:u w:val="none"/>
        </w:rPr>
        <w:t> </w:t>
      </w:r>
      <w:r>
        <w:rPr>
          <w:rFonts w:ascii="Gill Sans MT"/>
          <w:color w:val="484848"/>
          <w:w w:val="110"/>
          <w:u w:val="none"/>
        </w:rPr>
        <w:t>updated</w:t>
      </w:r>
      <w:r>
        <w:rPr>
          <w:rFonts w:ascii="Gill Sans MT"/>
          <w:color w:val="484848"/>
          <w:spacing w:val="-3"/>
          <w:w w:val="110"/>
          <w:u w:val="none"/>
        </w:rPr>
        <w:t> </w:t>
      </w:r>
      <w:r>
        <w:rPr>
          <w:rFonts w:ascii="Gill Sans MT"/>
          <w:color w:val="484848"/>
          <w:w w:val="110"/>
          <w:u w:val="none"/>
        </w:rPr>
        <w:t>frequently</w:t>
      </w:r>
      <w:r>
        <w:rPr>
          <w:rFonts w:ascii="Gill Sans MT"/>
          <w:color w:val="484848"/>
          <w:spacing w:val="-1"/>
          <w:w w:val="110"/>
          <w:u w:val="none"/>
        </w:rPr>
        <w:t> </w:t>
      </w:r>
      <w:r>
        <w:rPr>
          <w:rFonts w:ascii="Gill Sans MT"/>
          <w:color w:val="484848"/>
          <w:w w:val="110"/>
          <w:u w:val="none"/>
        </w:rPr>
        <w:t>so</w:t>
      </w:r>
      <w:r>
        <w:rPr>
          <w:rFonts w:ascii="Gill Sans MT"/>
          <w:color w:val="484848"/>
          <w:spacing w:val="-1"/>
          <w:w w:val="110"/>
          <w:u w:val="none"/>
        </w:rPr>
        <w:t> </w:t>
      </w:r>
      <w:r>
        <w:rPr>
          <w:rFonts w:ascii="Gill Sans MT"/>
          <w:color w:val="484848"/>
          <w:w w:val="110"/>
          <w:u w:val="none"/>
        </w:rPr>
        <w:t>be</w:t>
      </w:r>
      <w:r>
        <w:rPr>
          <w:rFonts w:ascii="Gill Sans MT"/>
          <w:color w:val="484848"/>
          <w:spacing w:val="-3"/>
          <w:w w:val="110"/>
          <w:u w:val="none"/>
        </w:rPr>
        <w:t> </w:t>
      </w:r>
      <w:r>
        <w:rPr>
          <w:rFonts w:ascii="Gill Sans MT"/>
          <w:color w:val="484848"/>
          <w:w w:val="110"/>
          <w:u w:val="none"/>
        </w:rPr>
        <w:t>certain</w:t>
      </w:r>
      <w:r>
        <w:rPr>
          <w:rFonts w:ascii="Gill Sans MT"/>
          <w:color w:val="484848"/>
          <w:spacing w:val="-3"/>
          <w:w w:val="110"/>
          <w:u w:val="none"/>
        </w:rPr>
        <w:t> </w:t>
      </w:r>
      <w:r>
        <w:rPr>
          <w:rFonts w:ascii="Gill Sans MT"/>
          <w:color w:val="484848"/>
          <w:w w:val="110"/>
          <w:u w:val="none"/>
        </w:rPr>
        <w:t>to</w:t>
      </w:r>
      <w:r>
        <w:rPr>
          <w:rFonts w:ascii="Gill Sans MT"/>
          <w:color w:val="484848"/>
          <w:spacing w:val="-3"/>
          <w:w w:val="110"/>
          <w:u w:val="none"/>
        </w:rPr>
        <w:t> </w:t>
      </w:r>
      <w:r>
        <w:rPr>
          <w:rFonts w:ascii="Gill Sans MT"/>
          <w:color w:val="484848"/>
          <w:w w:val="110"/>
          <w:u w:val="none"/>
        </w:rPr>
        <w:t>bookmark the page!</w:t>
      </w:r>
      <w:r>
        <w:rPr>
          <w:rFonts w:ascii="Gill Sans MT"/>
          <w:color w:val="484848"/>
          <w:spacing w:val="40"/>
          <w:w w:val="110"/>
          <w:u w:val="none"/>
        </w:rPr>
        <w:t> </w:t>
      </w:r>
      <w:r>
        <w:rPr>
          <w:rFonts w:ascii="Gill Sans MT"/>
          <w:color w:val="484848"/>
          <w:w w:val="110"/>
          <w:u w:val="none"/>
        </w:rPr>
        <w:t>Here is a sampling os the published FAQs:</w:t>
      </w:r>
    </w:p>
    <w:p>
      <w:pPr>
        <w:pStyle w:val="Heading5"/>
        <w:spacing w:line="324" w:lineRule="auto" w:before="2"/>
        <w:ind w:right="561"/>
      </w:pPr>
      <w:r>
        <w:rPr>
          <w:color w:val="1B1B1B"/>
          <w:spacing w:val="-4"/>
        </w:rPr>
        <w:t>Is</w:t>
      </w:r>
      <w:r>
        <w:rPr>
          <w:color w:val="1B1B1B"/>
          <w:spacing w:val="-13"/>
        </w:rPr>
        <w:t> </w:t>
      </w:r>
      <w:r>
        <w:rPr>
          <w:color w:val="1B1B1B"/>
          <w:spacing w:val="-4"/>
        </w:rPr>
        <w:t>there</w:t>
      </w:r>
      <w:r>
        <w:rPr>
          <w:color w:val="1B1B1B"/>
          <w:spacing w:val="-11"/>
        </w:rPr>
        <w:t> </w:t>
      </w:r>
      <w:r>
        <w:rPr>
          <w:color w:val="1B1B1B"/>
          <w:spacing w:val="-4"/>
        </w:rPr>
        <w:t>a</w:t>
      </w:r>
      <w:r>
        <w:rPr>
          <w:color w:val="1B1B1B"/>
          <w:spacing w:val="-13"/>
        </w:rPr>
        <w:t> </w:t>
      </w:r>
      <w:r>
        <w:rPr>
          <w:color w:val="1B1B1B"/>
          <w:spacing w:val="-4"/>
        </w:rPr>
        <w:t>list</w:t>
      </w:r>
      <w:r>
        <w:rPr>
          <w:color w:val="1B1B1B"/>
          <w:spacing w:val="-11"/>
        </w:rPr>
        <w:t> </w:t>
      </w:r>
      <w:r>
        <w:rPr>
          <w:color w:val="1B1B1B"/>
          <w:spacing w:val="-4"/>
        </w:rPr>
        <w:t>of</w:t>
      </w:r>
      <w:r>
        <w:rPr>
          <w:color w:val="1B1B1B"/>
          <w:spacing w:val="-12"/>
        </w:rPr>
        <w:t> </w:t>
      </w:r>
      <w:r>
        <w:rPr>
          <w:color w:val="1B1B1B"/>
          <w:spacing w:val="-4"/>
        </w:rPr>
        <w:t>keywords</w:t>
      </w:r>
      <w:r>
        <w:rPr>
          <w:color w:val="1B1B1B"/>
          <w:spacing w:val="-12"/>
        </w:rPr>
        <w:t> </w:t>
      </w:r>
      <w:r>
        <w:rPr>
          <w:color w:val="1B1B1B"/>
          <w:spacing w:val="-4"/>
        </w:rPr>
        <w:t>I</w:t>
      </w:r>
      <w:r>
        <w:rPr>
          <w:color w:val="1B1B1B"/>
          <w:spacing w:val="-13"/>
        </w:rPr>
        <w:t> </w:t>
      </w:r>
      <w:r>
        <w:rPr>
          <w:color w:val="1B1B1B"/>
          <w:spacing w:val="-4"/>
        </w:rPr>
        <w:t>should</w:t>
      </w:r>
      <w:r>
        <w:rPr>
          <w:color w:val="1B1B1B"/>
          <w:spacing w:val="-11"/>
        </w:rPr>
        <w:t> </w:t>
      </w:r>
      <w:r>
        <w:rPr>
          <w:color w:val="1B1B1B"/>
          <w:spacing w:val="-4"/>
        </w:rPr>
        <w:t>avoid</w:t>
      </w:r>
      <w:r>
        <w:rPr>
          <w:color w:val="1B1B1B"/>
          <w:spacing w:val="-12"/>
        </w:rPr>
        <w:t> </w:t>
      </w:r>
      <w:r>
        <w:rPr>
          <w:color w:val="1B1B1B"/>
          <w:spacing w:val="-4"/>
        </w:rPr>
        <w:t>in</w:t>
      </w:r>
      <w:r>
        <w:rPr>
          <w:color w:val="1B1B1B"/>
          <w:spacing w:val="-13"/>
        </w:rPr>
        <w:t> </w:t>
      </w:r>
      <w:r>
        <w:rPr>
          <w:color w:val="1B1B1B"/>
          <w:spacing w:val="-4"/>
        </w:rPr>
        <w:t>my</w:t>
      </w:r>
      <w:r>
        <w:rPr>
          <w:color w:val="1B1B1B"/>
          <w:spacing w:val="-12"/>
        </w:rPr>
        <w:t> </w:t>
      </w:r>
      <w:r>
        <w:rPr>
          <w:color w:val="1B1B1B"/>
          <w:spacing w:val="-4"/>
        </w:rPr>
        <w:t>proposal</w:t>
      </w:r>
      <w:r>
        <w:rPr>
          <w:color w:val="1B1B1B"/>
          <w:spacing w:val="-12"/>
        </w:rPr>
        <w:t> </w:t>
      </w:r>
      <w:r>
        <w:rPr>
          <w:color w:val="1B1B1B"/>
          <w:spacing w:val="-4"/>
        </w:rPr>
        <w:t>to</w:t>
      </w:r>
      <w:r>
        <w:rPr>
          <w:color w:val="1B1B1B"/>
          <w:spacing w:val="-12"/>
        </w:rPr>
        <w:t> </w:t>
      </w:r>
      <w:r>
        <w:rPr>
          <w:color w:val="1B1B1B"/>
          <w:spacing w:val="-4"/>
        </w:rPr>
        <w:t>make</w:t>
      </w:r>
      <w:r>
        <w:rPr>
          <w:color w:val="1B1B1B"/>
          <w:spacing w:val="-13"/>
        </w:rPr>
        <w:t> </w:t>
      </w:r>
      <w:r>
        <w:rPr>
          <w:color w:val="1B1B1B"/>
          <w:spacing w:val="-4"/>
        </w:rPr>
        <w:t>it</w:t>
      </w:r>
      <w:r>
        <w:rPr>
          <w:color w:val="1B1B1B"/>
          <w:spacing w:val="-11"/>
        </w:rPr>
        <w:t> </w:t>
      </w:r>
      <w:r>
        <w:rPr>
          <w:color w:val="1B1B1B"/>
          <w:spacing w:val="-4"/>
        </w:rPr>
        <w:t>compliant</w:t>
      </w:r>
      <w:r>
        <w:rPr>
          <w:color w:val="1B1B1B"/>
          <w:spacing w:val="-12"/>
        </w:rPr>
        <w:t> </w:t>
      </w:r>
      <w:r>
        <w:rPr>
          <w:color w:val="1B1B1B"/>
          <w:spacing w:val="-4"/>
        </w:rPr>
        <w:t>with</w:t>
      </w:r>
      <w:r>
        <w:rPr>
          <w:color w:val="1B1B1B"/>
          <w:spacing w:val="-12"/>
        </w:rPr>
        <w:t> </w:t>
      </w:r>
      <w:r>
        <w:rPr>
          <w:color w:val="1B1B1B"/>
          <w:spacing w:val="-4"/>
        </w:rPr>
        <w:t>the </w:t>
      </w:r>
      <w:r>
        <w:rPr>
          <w:color w:val="1B1B1B"/>
        </w:rPr>
        <w:t>executive orders?</w:t>
      </w:r>
    </w:p>
    <w:p>
      <w:pPr>
        <w:pStyle w:val="BodyText"/>
        <w:spacing w:line="324" w:lineRule="auto" w:before="238"/>
        <w:ind w:right="561"/>
        <w:rPr>
          <w:rFonts w:ascii="Gill Sans MT"/>
        </w:rPr>
      </w:pPr>
      <w:r>
        <w:rPr>
          <w:rFonts w:ascii="Gill Sans MT"/>
          <w:color w:val="1B1B1B"/>
          <w:w w:val="110"/>
        </w:rPr>
        <w:t>NSF</w:t>
      </w:r>
      <w:r>
        <w:rPr>
          <w:rFonts w:ascii="Gill Sans MT"/>
          <w:color w:val="1B1B1B"/>
          <w:spacing w:val="-4"/>
          <w:w w:val="110"/>
        </w:rPr>
        <w:t> </w:t>
      </w:r>
      <w:r>
        <w:rPr>
          <w:rFonts w:ascii="Gill Sans MT"/>
          <w:color w:val="1B1B1B"/>
          <w:w w:val="110"/>
        </w:rPr>
        <w:t>does</w:t>
      </w:r>
      <w:r>
        <w:rPr>
          <w:rFonts w:ascii="Gill Sans MT"/>
          <w:color w:val="1B1B1B"/>
          <w:spacing w:val="-4"/>
          <w:w w:val="110"/>
        </w:rPr>
        <w:t> </w:t>
      </w:r>
      <w:r>
        <w:rPr>
          <w:rFonts w:ascii="Gill Sans MT"/>
          <w:color w:val="1B1B1B"/>
          <w:w w:val="110"/>
        </w:rPr>
        <w:t>not</w:t>
      </w:r>
      <w:r>
        <w:rPr>
          <w:rFonts w:ascii="Gill Sans MT"/>
          <w:color w:val="1B1B1B"/>
          <w:spacing w:val="-4"/>
          <w:w w:val="110"/>
        </w:rPr>
        <w:t> </w:t>
      </w:r>
      <w:r>
        <w:rPr>
          <w:rFonts w:ascii="Gill Sans MT"/>
          <w:color w:val="1B1B1B"/>
          <w:w w:val="110"/>
        </w:rPr>
        <w:t>recommend</w:t>
      </w:r>
      <w:r>
        <w:rPr>
          <w:rFonts w:ascii="Gill Sans MT"/>
          <w:color w:val="1B1B1B"/>
          <w:spacing w:val="-4"/>
          <w:w w:val="110"/>
        </w:rPr>
        <w:t> </w:t>
      </w:r>
      <w:r>
        <w:rPr>
          <w:rFonts w:ascii="Gill Sans MT"/>
          <w:color w:val="1B1B1B"/>
          <w:w w:val="110"/>
        </w:rPr>
        <w:t>using</w:t>
      </w:r>
      <w:r>
        <w:rPr>
          <w:rFonts w:ascii="Gill Sans MT"/>
          <w:color w:val="1B1B1B"/>
          <w:spacing w:val="-4"/>
          <w:w w:val="110"/>
        </w:rPr>
        <w:t> </w:t>
      </w:r>
      <w:r>
        <w:rPr>
          <w:rFonts w:ascii="Gill Sans MT"/>
          <w:color w:val="1B1B1B"/>
          <w:w w:val="110"/>
        </w:rPr>
        <w:t>a</w:t>
      </w:r>
      <w:r>
        <w:rPr>
          <w:rFonts w:ascii="Gill Sans MT"/>
          <w:color w:val="1B1B1B"/>
          <w:spacing w:val="-2"/>
          <w:w w:val="110"/>
        </w:rPr>
        <w:t> </w:t>
      </w:r>
      <w:r>
        <w:rPr>
          <w:rFonts w:ascii="Gill Sans MT"/>
          <w:color w:val="1B1B1B"/>
          <w:w w:val="110"/>
        </w:rPr>
        <w:t>keyword-based</w:t>
      </w:r>
      <w:r>
        <w:rPr>
          <w:rFonts w:ascii="Gill Sans MT"/>
          <w:color w:val="1B1B1B"/>
          <w:spacing w:val="-4"/>
          <w:w w:val="110"/>
        </w:rPr>
        <w:t> </w:t>
      </w:r>
      <w:r>
        <w:rPr>
          <w:rFonts w:ascii="Gill Sans MT"/>
          <w:color w:val="1B1B1B"/>
          <w:w w:val="110"/>
        </w:rPr>
        <w:t>approach.</w:t>
      </w:r>
      <w:r>
        <w:rPr>
          <w:rFonts w:ascii="Gill Sans MT"/>
          <w:color w:val="1B1B1B"/>
          <w:spacing w:val="-2"/>
          <w:w w:val="110"/>
        </w:rPr>
        <w:t> </w:t>
      </w:r>
      <w:r>
        <w:rPr>
          <w:rFonts w:ascii="Gill Sans MT"/>
          <w:color w:val="1B1B1B"/>
          <w:w w:val="110"/>
        </w:rPr>
        <w:t>Instead,</w:t>
      </w:r>
      <w:r>
        <w:rPr>
          <w:rFonts w:ascii="Gill Sans MT"/>
          <w:color w:val="1B1B1B"/>
          <w:spacing w:val="-4"/>
          <w:w w:val="110"/>
        </w:rPr>
        <w:t> </w:t>
      </w:r>
      <w:r>
        <w:rPr>
          <w:rFonts w:ascii="Gill Sans MT"/>
          <w:color w:val="1B1B1B"/>
          <w:w w:val="110"/>
        </w:rPr>
        <w:t>focus</w:t>
      </w:r>
      <w:r>
        <w:rPr>
          <w:rFonts w:ascii="Gill Sans MT"/>
          <w:color w:val="1B1B1B"/>
          <w:spacing w:val="-4"/>
          <w:w w:val="110"/>
        </w:rPr>
        <w:t> </w:t>
      </w:r>
      <w:r>
        <w:rPr>
          <w:rFonts w:ascii="Gill Sans MT"/>
          <w:color w:val="1B1B1B"/>
          <w:w w:val="110"/>
        </w:rPr>
        <w:t>on</w:t>
      </w:r>
      <w:r>
        <w:rPr>
          <w:rFonts w:ascii="Gill Sans MT"/>
          <w:color w:val="1B1B1B"/>
          <w:spacing w:val="-4"/>
          <w:w w:val="110"/>
        </w:rPr>
        <w:t> </w:t>
      </w:r>
      <w:r>
        <w:rPr>
          <w:rFonts w:ascii="Gill Sans MT"/>
          <w:color w:val="1B1B1B"/>
          <w:w w:val="110"/>
        </w:rPr>
        <w:t>the</w:t>
      </w:r>
      <w:r>
        <w:rPr>
          <w:rFonts w:ascii="Gill Sans MT"/>
          <w:color w:val="1B1B1B"/>
          <w:spacing w:val="-4"/>
          <w:w w:val="110"/>
        </w:rPr>
        <w:t> </w:t>
      </w:r>
      <w:r>
        <w:rPr>
          <w:rFonts w:ascii="Gill Sans MT"/>
          <w:color w:val="1B1B1B"/>
          <w:w w:val="110"/>
        </w:rPr>
        <w:t>substance </w:t>
      </w:r>
      <w:r>
        <w:rPr>
          <w:rFonts w:ascii="Gill Sans MT"/>
          <w:color w:val="1B1B1B"/>
          <w:w w:val="115"/>
        </w:rPr>
        <w:t>of your proposal.</w:t>
      </w:r>
    </w:p>
    <w:p>
      <w:pPr>
        <w:pStyle w:val="Heading5"/>
        <w:spacing w:before="237"/>
      </w:pPr>
      <w:r>
        <w:rPr>
          <w:color w:val="1B1B1B"/>
          <w:w w:val="90"/>
        </w:rPr>
        <w:t>Have</w:t>
      </w:r>
      <w:r>
        <w:rPr>
          <w:color w:val="1B1B1B"/>
          <w:spacing w:val="5"/>
        </w:rPr>
        <w:t> </w:t>
      </w:r>
      <w:r>
        <w:rPr>
          <w:color w:val="1B1B1B"/>
          <w:w w:val="90"/>
        </w:rPr>
        <w:t>the</w:t>
      </w:r>
      <w:r>
        <w:rPr>
          <w:color w:val="1B1B1B"/>
          <w:spacing w:val="6"/>
        </w:rPr>
        <w:t> </w:t>
      </w:r>
      <w:r>
        <w:rPr>
          <w:color w:val="1B1B1B"/>
          <w:w w:val="90"/>
        </w:rPr>
        <w:t>NSF</w:t>
      </w:r>
      <w:r>
        <w:rPr>
          <w:color w:val="1B1B1B"/>
          <w:spacing w:val="6"/>
        </w:rPr>
        <w:t> </w:t>
      </w:r>
      <w:r>
        <w:rPr>
          <w:color w:val="1B1B1B"/>
          <w:w w:val="90"/>
        </w:rPr>
        <w:t>merit</w:t>
      </w:r>
      <w:r>
        <w:rPr>
          <w:color w:val="1B1B1B"/>
          <w:spacing w:val="6"/>
        </w:rPr>
        <w:t> </w:t>
      </w:r>
      <w:r>
        <w:rPr>
          <w:color w:val="1B1B1B"/>
          <w:w w:val="90"/>
        </w:rPr>
        <w:t>review</w:t>
      </w:r>
      <w:r>
        <w:rPr>
          <w:color w:val="1B1B1B"/>
          <w:spacing w:val="6"/>
        </w:rPr>
        <w:t> </w:t>
      </w:r>
      <w:r>
        <w:rPr>
          <w:color w:val="1B1B1B"/>
          <w:w w:val="90"/>
        </w:rPr>
        <w:t>criteria</w:t>
      </w:r>
      <w:r>
        <w:rPr>
          <w:color w:val="1B1B1B"/>
          <w:spacing w:val="6"/>
        </w:rPr>
        <w:t> </w:t>
      </w:r>
      <w:r>
        <w:rPr>
          <w:color w:val="1B1B1B"/>
          <w:spacing w:val="-2"/>
          <w:w w:val="90"/>
        </w:rPr>
        <w:t>changed?</w:t>
      </w:r>
    </w:p>
    <w:p>
      <w:pPr>
        <w:pStyle w:val="BodyText"/>
        <w:spacing w:before="58"/>
        <w:ind w:left="0"/>
        <w:rPr>
          <w:rFonts w:ascii="Gill Sans MT"/>
          <w:b/>
        </w:rPr>
      </w:pPr>
    </w:p>
    <w:p>
      <w:pPr>
        <w:pStyle w:val="BodyText"/>
        <w:spacing w:line="372" w:lineRule="auto"/>
        <w:ind w:right="561"/>
        <w:rPr>
          <w:rFonts w:ascii="Gill Sans MT"/>
        </w:rPr>
      </w:pPr>
      <w:r>
        <w:rPr>
          <w:rFonts w:ascii="Gill Sans MT"/>
          <w:color w:val="1B1B1B"/>
          <w:spacing w:val="-2"/>
          <w:w w:val="110"/>
        </w:rPr>
        <w:t>No,</w:t>
      </w:r>
      <w:r>
        <w:rPr>
          <w:rFonts w:ascii="Gill Sans MT"/>
          <w:color w:val="1B1B1B"/>
          <w:spacing w:val="-13"/>
          <w:w w:val="110"/>
        </w:rPr>
        <w:t> </w:t>
      </w:r>
      <w:r>
        <w:rPr>
          <w:rFonts w:ascii="Gill Sans MT"/>
          <w:color w:val="1B1B1B"/>
          <w:spacing w:val="-2"/>
          <w:w w:val="110"/>
        </w:rPr>
        <w:t>NSF</w:t>
      </w:r>
      <w:r>
        <w:rPr>
          <w:rFonts w:ascii="Gill Sans MT"/>
          <w:color w:val="1B1B1B"/>
          <w:spacing w:val="-13"/>
          <w:w w:val="110"/>
        </w:rPr>
        <w:t> </w:t>
      </w:r>
      <w:r>
        <w:rPr>
          <w:rFonts w:ascii="Gill Sans MT"/>
          <w:color w:val="1B1B1B"/>
          <w:spacing w:val="-2"/>
          <w:w w:val="110"/>
        </w:rPr>
        <w:t>continues</w:t>
      </w:r>
      <w:r>
        <w:rPr>
          <w:rFonts w:ascii="Gill Sans MT"/>
          <w:color w:val="1B1B1B"/>
          <w:spacing w:val="-12"/>
          <w:w w:val="110"/>
        </w:rPr>
        <w:t> </w:t>
      </w:r>
      <w:r>
        <w:rPr>
          <w:rFonts w:ascii="Gill Sans MT"/>
          <w:color w:val="1B1B1B"/>
          <w:spacing w:val="-2"/>
          <w:w w:val="110"/>
        </w:rPr>
        <w:t>to</w:t>
      </w:r>
      <w:r>
        <w:rPr>
          <w:rFonts w:ascii="Gill Sans MT"/>
          <w:color w:val="1B1B1B"/>
          <w:spacing w:val="-13"/>
          <w:w w:val="110"/>
        </w:rPr>
        <w:t> </w:t>
      </w:r>
      <w:r>
        <w:rPr>
          <w:rFonts w:ascii="Gill Sans MT"/>
          <w:color w:val="1B1B1B"/>
          <w:spacing w:val="-2"/>
          <w:w w:val="110"/>
        </w:rPr>
        <w:t>apply</w:t>
      </w:r>
      <w:r>
        <w:rPr>
          <w:rFonts w:ascii="Gill Sans MT"/>
          <w:color w:val="1B1B1B"/>
          <w:spacing w:val="-12"/>
          <w:w w:val="110"/>
        </w:rPr>
        <w:t> </w:t>
      </w:r>
      <w:r>
        <w:rPr>
          <w:rFonts w:ascii="Gill Sans MT"/>
          <w:color w:val="1B1B1B"/>
          <w:spacing w:val="-2"/>
          <w:w w:val="110"/>
        </w:rPr>
        <w:t>the</w:t>
      </w:r>
      <w:r>
        <w:rPr>
          <w:rFonts w:ascii="Gill Sans MT"/>
          <w:color w:val="1B1B1B"/>
          <w:spacing w:val="-13"/>
          <w:w w:val="110"/>
        </w:rPr>
        <w:t> </w:t>
      </w:r>
      <w:r>
        <w:rPr>
          <w:rFonts w:ascii="Gill Sans MT"/>
          <w:color w:val="1B1B1B"/>
          <w:spacing w:val="-2"/>
          <w:w w:val="110"/>
        </w:rPr>
        <w:t>statutorily</w:t>
      </w:r>
      <w:r>
        <w:rPr>
          <w:rFonts w:ascii="Gill Sans MT"/>
          <w:color w:val="1B1B1B"/>
          <w:spacing w:val="-12"/>
          <w:w w:val="110"/>
        </w:rPr>
        <w:t> </w:t>
      </w:r>
      <w:r>
        <w:rPr>
          <w:rFonts w:ascii="Gill Sans MT"/>
          <w:color w:val="1B1B1B"/>
          <w:spacing w:val="-2"/>
          <w:w w:val="110"/>
        </w:rPr>
        <w:t>required</w:t>
      </w:r>
      <w:r>
        <w:rPr>
          <w:rFonts w:ascii="Gill Sans MT"/>
          <w:color w:val="1B1B1B"/>
          <w:spacing w:val="-12"/>
          <w:w w:val="110"/>
        </w:rPr>
        <w:t> </w:t>
      </w:r>
      <w:r>
        <w:rPr>
          <w:rFonts w:ascii="Gill Sans MT"/>
          <w:color w:val="1B1B1B"/>
          <w:spacing w:val="-2"/>
          <w:w w:val="110"/>
        </w:rPr>
        <w:t>Intellectual</w:t>
      </w:r>
      <w:r>
        <w:rPr>
          <w:rFonts w:ascii="Gill Sans MT"/>
          <w:color w:val="1B1B1B"/>
          <w:spacing w:val="-12"/>
          <w:w w:val="110"/>
        </w:rPr>
        <w:t> </w:t>
      </w:r>
      <w:r>
        <w:rPr>
          <w:rFonts w:ascii="Gill Sans MT"/>
          <w:color w:val="1B1B1B"/>
          <w:spacing w:val="-2"/>
          <w:w w:val="110"/>
        </w:rPr>
        <w:t>Merit</w:t>
      </w:r>
      <w:r>
        <w:rPr>
          <w:rFonts w:ascii="Gill Sans MT"/>
          <w:color w:val="1B1B1B"/>
          <w:spacing w:val="-13"/>
          <w:w w:val="110"/>
        </w:rPr>
        <w:t> </w:t>
      </w:r>
      <w:r>
        <w:rPr>
          <w:rFonts w:ascii="Gill Sans MT"/>
          <w:color w:val="1B1B1B"/>
          <w:spacing w:val="-2"/>
          <w:w w:val="110"/>
        </w:rPr>
        <w:t>and</w:t>
      </w:r>
      <w:r>
        <w:rPr>
          <w:rFonts w:ascii="Gill Sans MT"/>
          <w:color w:val="1B1B1B"/>
          <w:spacing w:val="-13"/>
          <w:w w:val="110"/>
        </w:rPr>
        <w:t> </w:t>
      </w:r>
      <w:r>
        <w:rPr>
          <w:rFonts w:ascii="Gill Sans MT"/>
          <w:color w:val="1B1B1B"/>
          <w:spacing w:val="-2"/>
          <w:w w:val="110"/>
        </w:rPr>
        <w:t>Broader</w:t>
      </w:r>
      <w:r>
        <w:rPr>
          <w:rFonts w:ascii="Gill Sans MT"/>
          <w:color w:val="1B1B1B"/>
          <w:spacing w:val="-12"/>
          <w:w w:val="110"/>
        </w:rPr>
        <w:t> </w:t>
      </w:r>
      <w:r>
        <w:rPr>
          <w:rFonts w:ascii="Gill Sans MT"/>
          <w:color w:val="1B1B1B"/>
          <w:spacing w:val="-2"/>
          <w:w w:val="110"/>
        </w:rPr>
        <w:t>Impacts </w:t>
      </w:r>
      <w:r>
        <w:rPr>
          <w:rFonts w:ascii="Gill Sans MT"/>
          <w:color w:val="1B1B1B"/>
          <w:w w:val="110"/>
        </w:rPr>
        <w:t>review criteria, as well as any solicitation-specific review criteria.</w:t>
      </w:r>
    </w:p>
    <w:p>
      <w:pPr>
        <w:pStyle w:val="Heading5"/>
        <w:spacing w:before="242"/>
      </w:pPr>
      <w:r>
        <w:rPr>
          <w:color w:val="1B1B1B"/>
          <w:spacing w:val="-6"/>
        </w:rPr>
        <w:t>Is</w:t>
      </w:r>
      <w:r>
        <w:rPr>
          <w:color w:val="1B1B1B"/>
          <w:spacing w:val="-4"/>
        </w:rPr>
        <w:t> </w:t>
      </w:r>
      <w:r>
        <w:rPr>
          <w:color w:val="1B1B1B"/>
          <w:spacing w:val="-6"/>
        </w:rPr>
        <w:t>NSF</w:t>
      </w:r>
      <w:r>
        <w:rPr>
          <w:color w:val="1B1B1B"/>
          <w:spacing w:val="-4"/>
        </w:rPr>
        <w:t> </w:t>
      </w:r>
      <w:r>
        <w:rPr>
          <w:color w:val="1B1B1B"/>
          <w:spacing w:val="-6"/>
        </w:rPr>
        <w:t>planning</w:t>
      </w:r>
      <w:r>
        <w:rPr>
          <w:color w:val="1B1B1B"/>
          <w:spacing w:val="-5"/>
        </w:rPr>
        <w:t> </w:t>
      </w:r>
      <w:r>
        <w:rPr>
          <w:color w:val="1B1B1B"/>
          <w:spacing w:val="-6"/>
        </w:rPr>
        <w:t>any</w:t>
      </w:r>
      <w:r>
        <w:rPr>
          <w:color w:val="1B1B1B"/>
          <w:spacing w:val="-4"/>
        </w:rPr>
        <w:t> </w:t>
      </w:r>
      <w:r>
        <w:rPr>
          <w:color w:val="1B1B1B"/>
          <w:spacing w:val="-6"/>
        </w:rPr>
        <w:t>changes</w:t>
      </w:r>
      <w:r>
        <w:rPr>
          <w:color w:val="1B1B1B"/>
          <w:spacing w:val="-4"/>
        </w:rPr>
        <w:t> </w:t>
      </w:r>
      <w:r>
        <w:rPr>
          <w:color w:val="1B1B1B"/>
          <w:spacing w:val="-6"/>
        </w:rPr>
        <w:t>to</w:t>
      </w:r>
      <w:r>
        <w:rPr>
          <w:color w:val="1B1B1B"/>
          <w:spacing w:val="-4"/>
        </w:rPr>
        <w:t> </w:t>
      </w:r>
      <w:r>
        <w:rPr>
          <w:color w:val="1B1B1B"/>
          <w:spacing w:val="-6"/>
        </w:rPr>
        <w:t>the</w:t>
      </w:r>
      <w:r>
        <w:rPr>
          <w:color w:val="1B1B1B"/>
          <w:spacing w:val="-3"/>
        </w:rPr>
        <w:t> </w:t>
      </w:r>
      <w:r>
        <w:rPr>
          <w:color w:val="1B1B1B"/>
          <w:spacing w:val="-6"/>
        </w:rPr>
        <w:t>PAPPG</w:t>
      </w:r>
      <w:r>
        <w:rPr>
          <w:color w:val="1B1B1B"/>
          <w:spacing w:val="-5"/>
        </w:rPr>
        <w:t> </w:t>
      </w:r>
      <w:r>
        <w:rPr>
          <w:color w:val="1B1B1B"/>
          <w:spacing w:val="-6"/>
        </w:rPr>
        <w:t>in</w:t>
      </w:r>
      <w:r>
        <w:rPr>
          <w:color w:val="1B1B1B"/>
          <w:spacing w:val="-3"/>
        </w:rPr>
        <w:t> </w:t>
      </w:r>
      <w:r>
        <w:rPr>
          <w:color w:val="1B1B1B"/>
          <w:spacing w:val="-6"/>
        </w:rPr>
        <w:t>response</w:t>
      </w:r>
      <w:r>
        <w:rPr>
          <w:color w:val="1B1B1B"/>
          <w:spacing w:val="-4"/>
        </w:rPr>
        <w:t> </w:t>
      </w:r>
      <w:r>
        <w:rPr>
          <w:color w:val="1B1B1B"/>
          <w:spacing w:val="-6"/>
        </w:rPr>
        <w:t>to</w:t>
      </w:r>
      <w:r>
        <w:rPr>
          <w:color w:val="1B1B1B"/>
          <w:spacing w:val="-3"/>
        </w:rPr>
        <w:t> </w:t>
      </w:r>
      <w:r>
        <w:rPr>
          <w:color w:val="1B1B1B"/>
          <w:spacing w:val="-6"/>
        </w:rPr>
        <w:t>the Executive</w:t>
      </w:r>
      <w:r>
        <w:rPr>
          <w:color w:val="1B1B1B"/>
          <w:spacing w:val="-3"/>
        </w:rPr>
        <w:t> </w:t>
      </w:r>
      <w:r>
        <w:rPr>
          <w:color w:val="1B1B1B"/>
          <w:spacing w:val="-6"/>
        </w:rPr>
        <w:t>Orders?</w:t>
      </w:r>
    </w:p>
    <w:p>
      <w:pPr>
        <w:pStyle w:val="BodyText"/>
        <w:spacing w:before="58"/>
        <w:ind w:left="0"/>
        <w:rPr>
          <w:rFonts w:ascii="Gill Sans MT"/>
          <w:b/>
        </w:rPr>
      </w:pPr>
    </w:p>
    <w:p>
      <w:pPr>
        <w:pStyle w:val="BodyText"/>
        <w:spacing w:line="372" w:lineRule="auto"/>
        <w:ind w:right="561"/>
        <w:rPr>
          <w:rFonts w:ascii="Gill Sans MT"/>
        </w:rPr>
      </w:pPr>
      <w:r>
        <w:rPr>
          <w:rFonts w:ascii="Gill Sans MT"/>
          <w:color w:val="1B1B1B"/>
          <w:w w:val="110"/>
        </w:rPr>
        <w:t>NSF</w:t>
      </w:r>
      <w:r>
        <w:rPr>
          <w:rFonts w:ascii="Gill Sans MT"/>
          <w:color w:val="1B1B1B"/>
          <w:spacing w:val="-8"/>
          <w:w w:val="110"/>
        </w:rPr>
        <w:t> </w:t>
      </w:r>
      <w:r>
        <w:rPr>
          <w:rFonts w:ascii="Gill Sans MT"/>
          <w:color w:val="1B1B1B"/>
          <w:w w:val="110"/>
        </w:rPr>
        <w:t>is</w:t>
      </w:r>
      <w:r>
        <w:rPr>
          <w:rFonts w:ascii="Gill Sans MT"/>
          <w:color w:val="1B1B1B"/>
          <w:spacing w:val="-8"/>
          <w:w w:val="110"/>
        </w:rPr>
        <w:t> </w:t>
      </w:r>
      <w:r>
        <w:rPr>
          <w:rFonts w:ascii="Gill Sans MT"/>
          <w:color w:val="1B1B1B"/>
          <w:w w:val="110"/>
        </w:rPr>
        <w:t>reviewing</w:t>
      </w:r>
      <w:r>
        <w:rPr>
          <w:rFonts w:ascii="Gill Sans MT"/>
          <w:color w:val="1B1B1B"/>
          <w:spacing w:val="-8"/>
          <w:w w:val="110"/>
        </w:rPr>
        <w:t> </w:t>
      </w:r>
      <w:r>
        <w:rPr>
          <w:rFonts w:ascii="Gill Sans MT"/>
          <w:color w:val="1B1B1B"/>
          <w:w w:val="110"/>
        </w:rPr>
        <w:t>the</w:t>
      </w:r>
      <w:r>
        <w:rPr>
          <w:rFonts w:ascii="Gill Sans MT"/>
          <w:color w:val="1B1B1B"/>
          <w:spacing w:val="-7"/>
          <w:w w:val="110"/>
        </w:rPr>
        <w:t> </w:t>
      </w:r>
      <w:r>
        <w:rPr>
          <w:rFonts w:ascii="Gill Sans MT"/>
          <w:color w:val="1B1B1B"/>
          <w:w w:val="110"/>
        </w:rPr>
        <w:t>PAPPG</w:t>
      </w:r>
      <w:r>
        <w:rPr>
          <w:rFonts w:ascii="Gill Sans MT"/>
          <w:color w:val="1B1B1B"/>
          <w:spacing w:val="-8"/>
          <w:w w:val="110"/>
        </w:rPr>
        <w:t> </w:t>
      </w:r>
      <w:r>
        <w:rPr>
          <w:rFonts w:ascii="Gill Sans MT"/>
          <w:color w:val="1B1B1B"/>
          <w:w w:val="110"/>
        </w:rPr>
        <w:t>for</w:t>
      </w:r>
      <w:r>
        <w:rPr>
          <w:rFonts w:ascii="Gill Sans MT"/>
          <w:color w:val="1B1B1B"/>
          <w:spacing w:val="-8"/>
          <w:w w:val="110"/>
        </w:rPr>
        <w:t> </w:t>
      </w:r>
      <w:r>
        <w:rPr>
          <w:rFonts w:ascii="Gill Sans MT"/>
          <w:color w:val="1B1B1B"/>
          <w:w w:val="110"/>
        </w:rPr>
        <w:t>any</w:t>
      </w:r>
      <w:r>
        <w:rPr>
          <w:rFonts w:ascii="Gill Sans MT"/>
          <w:color w:val="1B1B1B"/>
          <w:spacing w:val="-7"/>
          <w:w w:val="110"/>
        </w:rPr>
        <w:t> </w:t>
      </w:r>
      <w:r>
        <w:rPr>
          <w:rFonts w:ascii="Gill Sans MT"/>
          <w:color w:val="1B1B1B"/>
          <w:w w:val="110"/>
        </w:rPr>
        <w:t>changes</w:t>
      </w:r>
      <w:r>
        <w:rPr>
          <w:rFonts w:ascii="Gill Sans MT"/>
          <w:color w:val="1B1B1B"/>
          <w:spacing w:val="-8"/>
          <w:w w:val="110"/>
        </w:rPr>
        <w:t> </w:t>
      </w:r>
      <w:r>
        <w:rPr>
          <w:rFonts w:ascii="Gill Sans MT"/>
          <w:color w:val="1B1B1B"/>
          <w:w w:val="110"/>
        </w:rPr>
        <w:t>that</w:t>
      </w:r>
      <w:r>
        <w:rPr>
          <w:rFonts w:ascii="Gill Sans MT"/>
          <w:color w:val="1B1B1B"/>
          <w:spacing w:val="-8"/>
          <w:w w:val="110"/>
        </w:rPr>
        <w:t> </w:t>
      </w:r>
      <w:r>
        <w:rPr>
          <w:rFonts w:ascii="Gill Sans MT"/>
          <w:color w:val="1B1B1B"/>
          <w:w w:val="110"/>
        </w:rPr>
        <w:t>may</w:t>
      </w:r>
      <w:r>
        <w:rPr>
          <w:rFonts w:ascii="Gill Sans MT"/>
          <w:color w:val="1B1B1B"/>
          <w:spacing w:val="-7"/>
          <w:w w:val="110"/>
        </w:rPr>
        <w:t> </w:t>
      </w:r>
      <w:r>
        <w:rPr>
          <w:rFonts w:ascii="Gill Sans MT"/>
          <w:color w:val="1B1B1B"/>
          <w:w w:val="110"/>
        </w:rPr>
        <w:t>be</w:t>
      </w:r>
      <w:r>
        <w:rPr>
          <w:rFonts w:ascii="Gill Sans MT"/>
          <w:color w:val="1B1B1B"/>
          <w:spacing w:val="-8"/>
          <w:w w:val="110"/>
        </w:rPr>
        <w:t> </w:t>
      </w:r>
      <w:r>
        <w:rPr>
          <w:rFonts w:ascii="Gill Sans MT"/>
          <w:color w:val="1B1B1B"/>
          <w:w w:val="110"/>
        </w:rPr>
        <w:t>necessary</w:t>
      </w:r>
      <w:r>
        <w:rPr>
          <w:rFonts w:ascii="Gill Sans MT"/>
          <w:color w:val="1B1B1B"/>
          <w:spacing w:val="-7"/>
          <w:w w:val="110"/>
        </w:rPr>
        <w:t> </w:t>
      </w:r>
      <w:r>
        <w:rPr>
          <w:rFonts w:ascii="Gill Sans MT"/>
          <w:color w:val="1B1B1B"/>
          <w:w w:val="110"/>
        </w:rPr>
        <w:t>in</w:t>
      </w:r>
      <w:r>
        <w:rPr>
          <w:rFonts w:ascii="Gill Sans MT"/>
          <w:color w:val="1B1B1B"/>
          <w:spacing w:val="-8"/>
          <w:w w:val="110"/>
        </w:rPr>
        <w:t> </w:t>
      </w:r>
      <w:r>
        <w:rPr>
          <w:rFonts w:ascii="Gill Sans MT"/>
          <w:color w:val="1B1B1B"/>
          <w:w w:val="110"/>
        </w:rPr>
        <w:t>response</w:t>
      </w:r>
      <w:r>
        <w:rPr>
          <w:rFonts w:ascii="Gill Sans MT"/>
          <w:color w:val="1B1B1B"/>
          <w:spacing w:val="-8"/>
          <w:w w:val="110"/>
        </w:rPr>
        <w:t> </w:t>
      </w:r>
      <w:r>
        <w:rPr>
          <w:rFonts w:ascii="Gill Sans MT"/>
          <w:color w:val="1B1B1B"/>
          <w:w w:val="110"/>
        </w:rPr>
        <w:t>to</w:t>
      </w:r>
      <w:r>
        <w:rPr>
          <w:rFonts w:ascii="Gill Sans MT"/>
          <w:color w:val="1B1B1B"/>
          <w:spacing w:val="-8"/>
          <w:w w:val="110"/>
        </w:rPr>
        <w:t> </w:t>
      </w:r>
      <w:r>
        <w:rPr>
          <w:rFonts w:ascii="Gill Sans MT"/>
          <w:color w:val="1B1B1B"/>
          <w:w w:val="110"/>
        </w:rPr>
        <w:t>the Executive Orders.</w:t>
      </w:r>
    </w:p>
    <w:p>
      <w:pPr>
        <w:pStyle w:val="Heading5"/>
        <w:spacing w:before="240"/>
      </w:pPr>
      <w:r>
        <w:rPr>
          <w:color w:val="1B1B1B"/>
          <w:spacing w:val="-4"/>
        </w:rPr>
        <w:t>Are</w:t>
      </w:r>
      <w:r>
        <w:rPr>
          <w:color w:val="1B1B1B"/>
          <w:spacing w:val="-13"/>
        </w:rPr>
        <w:t> </w:t>
      </w:r>
      <w:r>
        <w:rPr>
          <w:color w:val="1B1B1B"/>
          <w:spacing w:val="-4"/>
        </w:rPr>
        <w:t>there</w:t>
      </w:r>
      <w:r>
        <w:rPr>
          <w:color w:val="1B1B1B"/>
          <w:spacing w:val="-12"/>
        </w:rPr>
        <w:t> </w:t>
      </w:r>
      <w:r>
        <w:rPr>
          <w:color w:val="1B1B1B"/>
          <w:spacing w:val="-4"/>
        </w:rPr>
        <w:t>any</w:t>
      </w:r>
      <w:r>
        <w:rPr>
          <w:color w:val="1B1B1B"/>
          <w:spacing w:val="-13"/>
        </w:rPr>
        <w:t> </w:t>
      </w:r>
      <w:r>
        <w:rPr>
          <w:color w:val="1B1B1B"/>
          <w:spacing w:val="-4"/>
        </w:rPr>
        <w:t>modifications</w:t>
      </w:r>
      <w:r>
        <w:rPr>
          <w:color w:val="1B1B1B"/>
          <w:spacing w:val="-11"/>
        </w:rPr>
        <w:t> </w:t>
      </w:r>
      <w:r>
        <w:rPr>
          <w:color w:val="1B1B1B"/>
          <w:spacing w:val="-4"/>
        </w:rPr>
        <w:t>to</w:t>
      </w:r>
      <w:r>
        <w:rPr>
          <w:color w:val="1B1B1B"/>
          <w:spacing w:val="-13"/>
        </w:rPr>
        <w:t> </w:t>
      </w:r>
      <w:r>
        <w:rPr>
          <w:color w:val="1B1B1B"/>
          <w:spacing w:val="-4"/>
        </w:rPr>
        <w:t>the</w:t>
      </w:r>
      <w:r>
        <w:rPr>
          <w:color w:val="1B1B1B"/>
          <w:spacing w:val="-11"/>
        </w:rPr>
        <w:t> </w:t>
      </w:r>
      <w:r>
        <w:rPr>
          <w:color w:val="1B1B1B"/>
          <w:spacing w:val="-4"/>
        </w:rPr>
        <w:t>review</w:t>
      </w:r>
      <w:r>
        <w:rPr>
          <w:color w:val="1B1B1B"/>
          <w:spacing w:val="-12"/>
        </w:rPr>
        <w:t> </w:t>
      </w:r>
      <w:r>
        <w:rPr>
          <w:color w:val="1B1B1B"/>
          <w:spacing w:val="-4"/>
        </w:rPr>
        <w:t>process</w:t>
      </w:r>
      <w:r>
        <w:rPr>
          <w:color w:val="1B1B1B"/>
          <w:spacing w:val="-11"/>
        </w:rPr>
        <w:t> </w:t>
      </w:r>
      <w:r>
        <w:rPr>
          <w:color w:val="1B1B1B"/>
          <w:spacing w:val="-4"/>
        </w:rPr>
        <w:t>as</w:t>
      </w:r>
      <w:r>
        <w:rPr>
          <w:color w:val="1B1B1B"/>
          <w:spacing w:val="-12"/>
        </w:rPr>
        <w:t> </w:t>
      </w:r>
      <w:r>
        <w:rPr>
          <w:color w:val="1B1B1B"/>
          <w:spacing w:val="-4"/>
        </w:rPr>
        <w:t>a</w:t>
      </w:r>
      <w:r>
        <w:rPr>
          <w:color w:val="1B1B1B"/>
          <w:spacing w:val="-12"/>
        </w:rPr>
        <w:t> </w:t>
      </w:r>
      <w:r>
        <w:rPr>
          <w:color w:val="1B1B1B"/>
          <w:spacing w:val="-4"/>
        </w:rPr>
        <w:t>result</w:t>
      </w:r>
      <w:r>
        <w:rPr>
          <w:color w:val="1B1B1B"/>
          <w:spacing w:val="-13"/>
        </w:rPr>
        <w:t> </w:t>
      </w:r>
      <w:r>
        <w:rPr>
          <w:color w:val="1B1B1B"/>
          <w:spacing w:val="-4"/>
        </w:rPr>
        <w:t>of</w:t>
      </w:r>
      <w:r>
        <w:rPr>
          <w:color w:val="1B1B1B"/>
          <w:spacing w:val="-12"/>
        </w:rPr>
        <w:t> </w:t>
      </w:r>
      <w:r>
        <w:rPr>
          <w:color w:val="1B1B1B"/>
          <w:spacing w:val="-4"/>
        </w:rPr>
        <w:t>the</w:t>
      </w:r>
      <w:r>
        <w:rPr>
          <w:color w:val="1B1B1B"/>
          <w:spacing w:val="-12"/>
        </w:rPr>
        <w:t> </w:t>
      </w:r>
      <w:r>
        <w:rPr>
          <w:color w:val="1B1B1B"/>
          <w:spacing w:val="-4"/>
        </w:rPr>
        <w:t>executive</w:t>
      </w:r>
      <w:r>
        <w:rPr>
          <w:color w:val="1B1B1B"/>
          <w:spacing w:val="-11"/>
        </w:rPr>
        <w:t> </w:t>
      </w:r>
      <w:r>
        <w:rPr>
          <w:color w:val="1B1B1B"/>
          <w:spacing w:val="-4"/>
        </w:rPr>
        <w:t>orders?</w:t>
      </w:r>
    </w:p>
    <w:p>
      <w:pPr>
        <w:pStyle w:val="BodyText"/>
        <w:spacing w:before="59"/>
        <w:ind w:left="0"/>
        <w:rPr>
          <w:rFonts w:ascii="Gill Sans MT"/>
          <w:b/>
        </w:rPr>
      </w:pPr>
    </w:p>
    <w:p>
      <w:pPr>
        <w:pStyle w:val="BodyText"/>
        <w:spacing w:line="372" w:lineRule="auto"/>
        <w:ind w:right="388"/>
        <w:rPr>
          <w:rFonts w:ascii="Gill Sans MT"/>
        </w:rPr>
      </w:pPr>
      <w:r>
        <w:rPr>
          <w:rFonts w:ascii="Gill Sans MT"/>
          <w:color w:val="1B1B1B"/>
          <w:w w:val="110"/>
        </w:rPr>
        <w:t>As</w:t>
      </w:r>
      <w:r>
        <w:rPr>
          <w:rFonts w:ascii="Gill Sans MT"/>
          <w:color w:val="1B1B1B"/>
          <w:spacing w:val="-7"/>
          <w:w w:val="110"/>
        </w:rPr>
        <w:t> </w:t>
      </w:r>
      <w:r>
        <w:rPr>
          <w:rFonts w:ascii="Gill Sans MT"/>
          <w:color w:val="1B1B1B"/>
          <w:w w:val="110"/>
        </w:rPr>
        <w:t>per</w:t>
      </w:r>
      <w:r>
        <w:rPr>
          <w:rFonts w:ascii="Gill Sans MT"/>
          <w:color w:val="1B1B1B"/>
          <w:spacing w:val="-7"/>
          <w:w w:val="110"/>
        </w:rPr>
        <w:t> </w:t>
      </w:r>
      <w:r>
        <w:rPr>
          <w:rFonts w:ascii="Gill Sans MT"/>
          <w:color w:val="1B1B1B"/>
          <w:w w:val="110"/>
        </w:rPr>
        <w:t>the</w:t>
      </w:r>
      <w:r>
        <w:rPr>
          <w:rFonts w:ascii="Gill Sans MT"/>
          <w:color w:val="1B1B1B"/>
          <w:spacing w:val="-8"/>
          <w:w w:val="110"/>
        </w:rPr>
        <w:t> </w:t>
      </w:r>
      <w:r>
        <w:rPr>
          <w:rFonts w:ascii="Gill Sans MT"/>
          <w:color w:val="1B1B1B"/>
          <w:w w:val="110"/>
        </w:rPr>
        <w:t>agency's</w:t>
      </w:r>
      <w:r>
        <w:rPr>
          <w:rFonts w:ascii="Gill Sans MT"/>
          <w:color w:val="1B1B1B"/>
          <w:spacing w:val="-7"/>
          <w:w w:val="110"/>
        </w:rPr>
        <w:t> </w:t>
      </w:r>
      <w:r>
        <w:rPr>
          <w:rFonts w:ascii="Gill Sans MT"/>
          <w:color w:val="1B1B1B"/>
          <w:w w:val="110"/>
        </w:rPr>
        <w:t>normal</w:t>
      </w:r>
      <w:r>
        <w:rPr>
          <w:rFonts w:ascii="Gill Sans MT"/>
          <w:color w:val="1B1B1B"/>
          <w:spacing w:val="-7"/>
          <w:w w:val="110"/>
        </w:rPr>
        <w:t> </w:t>
      </w:r>
      <w:r>
        <w:rPr>
          <w:rFonts w:ascii="Gill Sans MT"/>
          <w:color w:val="1B1B1B"/>
          <w:w w:val="110"/>
        </w:rPr>
        <w:t>practice,</w:t>
      </w:r>
      <w:r>
        <w:rPr>
          <w:rFonts w:ascii="Gill Sans MT"/>
          <w:color w:val="1B1B1B"/>
          <w:spacing w:val="-7"/>
          <w:w w:val="110"/>
        </w:rPr>
        <w:t> </w:t>
      </w:r>
      <w:r>
        <w:rPr>
          <w:rFonts w:ascii="Gill Sans MT"/>
          <w:color w:val="1B1B1B"/>
          <w:w w:val="110"/>
        </w:rPr>
        <w:t>program</w:t>
      </w:r>
      <w:r>
        <w:rPr>
          <w:rFonts w:ascii="Gill Sans MT"/>
          <w:color w:val="1B1B1B"/>
          <w:spacing w:val="-7"/>
          <w:w w:val="110"/>
        </w:rPr>
        <w:t> </w:t>
      </w:r>
      <w:r>
        <w:rPr>
          <w:rFonts w:ascii="Gill Sans MT"/>
          <w:color w:val="1B1B1B"/>
          <w:w w:val="110"/>
        </w:rPr>
        <w:t>directors</w:t>
      </w:r>
      <w:r>
        <w:rPr>
          <w:rFonts w:ascii="Gill Sans MT"/>
          <w:color w:val="1B1B1B"/>
          <w:spacing w:val="-8"/>
          <w:w w:val="110"/>
        </w:rPr>
        <w:t> </w:t>
      </w:r>
      <w:r>
        <w:rPr>
          <w:rFonts w:ascii="Gill Sans MT"/>
          <w:color w:val="1B1B1B"/>
          <w:w w:val="110"/>
        </w:rPr>
        <w:t>manage</w:t>
      </w:r>
      <w:r>
        <w:rPr>
          <w:rFonts w:ascii="Gill Sans MT"/>
          <w:color w:val="1B1B1B"/>
          <w:spacing w:val="-7"/>
          <w:w w:val="110"/>
        </w:rPr>
        <w:t> </w:t>
      </w:r>
      <w:r>
        <w:rPr>
          <w:rFonts w:ascii="Gill Sans MT"/>
          <w:color w:val="1B1B1B"/>
          <w:w w:val="110"/>
        </w:rPr>
        <w:t>the</w:t>
      </w:r>
      <w:r>
        <w:rPr>
          <w:rFonts w:ascii="Gill Sans MT"/>
          <w:color w:val="1B1B1B"/>
          <w:spacing w:val="-6"/>
          <w:w w:val="110"/>
        </w:rPr>
        <w:t> </w:t>
      </w:r>
      <w:r>
        <w:rPr>
          <w:rFonts w:ascii="Gill Sans MT"/>
          <w:color w:val="1B1B1B"/>
          <w:w w:val="110"/>
        </w:rPr>
        <w:t>review</w:t>
      </w:r>
      <w:r>
        <w:rPr>
          <w:rFonts w:ascii="Gill Sans MT"/>
          <w:color w:val="1B1B1B"/>
          <w:spacing w:val="-7"/>
          <w:w w:val="110"/>
        </w:rPr>
        <w:t> </w:t>
      </w:r>
      <w:r>
        <w:rPr>
          <w:rFonts w:ascii="Gill Sans MT"/>
          <w:color w:val="1B1B1B"/>
          <w:w w:val="110"/>
        </w:rPr>
        <w:t>process.</w:t>
      </w:r>
      <w:r>
        <w:rPr>
          <w:rFonts w:ascii="Gill Sans MT"/>
          <w:color w:val="1B1B1B"/>
          <w:spacing w:val="-7"/>
          <w:w w:val="110"/>
        </w:rPr>
        <w:t> </w:t>
      </w:r>
      <w:r>
        <w:rPr>
          <w:rFonts w:ascii="Gill Sans MT"/>
          <w:color w:val="1B1B1B"/>
          <w:w w:val="110"/>
        </w:rPr>
        <w:t>Panelists are expected to focus their discussions on evaluating the merit of the proposals under consideration.</w:t>
      </w:r>
      <w:r>
        <w:rPr>
          <w:rFonts w:ascii="Gill Sans MT"/>
          <w:color w:val="1B1B1B"/>
          <w:spacing w:val="-3"/>
          <w:w w:val="110"/>
        </w:rPr>
        <w:t> </w:t>
      </w:r>
      <w:r>
        <w:rPr>
          <w:rFonts w:ascii="Gill Sans MT"/>
          <w:color w:val="1B1B1B"/>
          <w:w w:val="110"/>
        </w:rPr>
        <w:t>The</w:t>
      </w:r>
      <w:r>
        <w:rPr>
          <w:rFonts w:ascii="Gill Sans MT"/>
          <w:color w:val="1B1B1B"/>
          <w:spacing w:val="-3"/>
          <w:w w:val="110"/>
        </w:rPr>
        <w:t> </w:t>
      </w:r>
      <w:r>
        <w:rPr>
          <w:rFonts w:ascii="Gill Sans MT"/>
          <w:color w:val="1B1B1B"/>
          <w:w w:val="110"/>
        </w:rPr>
        <w:t>review</w:t>
      </w:r>
      <w:r>
        <w:rPr>
          <w:rFonts w:ascii="Gill Sans MT"/>
          <w:color w:val="1B1B1B"/>
          <w:spacing w:val="-3"/>
          <w:w w:val="110"/>
        </w:rPr>
        <w:t> </w:t>
      </w:r>
      <w:r>
        <w:rPr>
          <w:rFonts w:ascii="Gill Sans MT"/>
          <w:color w:val="1B1B1B"/>
          <w:w w:val="110"/>
        </w:rPr>
        <w:t>criteria</w:t>
      </w:r>
      <w:r>
        <w:rPr>
          <w:rFonts w:ascii="Gill Sans MT"/>
          <w:color w:val="1B1B1B"/>
          <w:spacing w:val="-4"/>
          <w:w w:val="110"/>
        </w:rPr>
        <w:t> </w:t>
      </w:r>
      <w:r>
        <w:rPr>
          <w:rFonts w:ascii="Gill Sans MT"/>
          <w:color w:val="1B1B1B"/>
          <w:w w:val="110"/>
        </w:rPr>
        <w:t>remain</w:t>
      </w:r>
      <w:r>
        <w:rPr>
          <w:rFonts w:ascii="Gill Sans MT"/>
          <w:color w:val="1B1B1B"/>
          <w:spacing w:val="-3"/>
          <w:w w:val="110"/>
        </w:rPr>
        <w:t> </w:t>
      </w:r>
      <w:r>
        <w:rPr>
          <w:rFonts w:ascii="Gill Sans MT"/>
          <w:color w:val="1B1B1B"/>
          <w:w w:val="110"/>
        </w:rPr>
        <w:t>consistent.</w:t>
      </w:r>
      <w:r>
        <w:rPr>
          <w:rFonts w:ascii="Gill Sans MT"/>
          <w:color w:val="1B1B1B"/>
          <w:spacing w:val="-3"/>
          <w:w w:val="110"/>
        </w:rPr>
        <w:t> </w:t>
      </w:r>
      <w:r>
        <w:rPr>
          <w:rFonts w:ascii="Gill Sans MT"/>
          <w:color w:val="1B1B1B"/>
          <w:w w:val="110"/>
        </w:rPr>
        <w:t>Guidance</w:t>
      </w:r>
      <w:r>
        <w:rPr>
          <w:rFonts w:ascii="Gill Sans MT"/>
          <w:color w:val="1B1B1B"/>
          <w:spacing w:val="-2"/>
          <w:w w:val="110"/>
        </w:rPr>
        <w:t> </w:t>
      </w:r>
      <w:r>
        <w:rPr>
          <w:rFonts w:ascii="Gill Sans MT"/>
          <w:color w:val="1B1B1B"/>
          <w:w w:val="110"/>
        </w:rPr>
        <w:t>on</w:t>
      </w:r>
      <w:r>
        <w:rPr>
          <w:rFonts w:ascii="Gill Sans MT"/>
          <w:color w:val="1B1B1B"/>
          <w:spacing w:val="-3"/>
          <w:w w:val="110"/>
        </w:rPr>
        <w:t> </w:t>
      </w:r>
      <w:r>
        <w:rPr>
          <w:rFonts w:ascii="Gill Sans MT"/>
          <w:color w:val="1B1B1B"/>
          <w:w w:val="110"/>
        </w:rPr>
        <w:t>reviews</w:t>
      </w:r>
      <w:r>
        <w:rPr>
          <w:rFonts w:ascii="Gill Sans MT"/>
          <w:color w:val="1B1B1B"/>
          <w:spacing w:val="-3"/>
          <w:w w:val="110"/>
        </w:rPr>
        <w:t> </w:t>
      </w:r>
      <w:r>
        <w:rPr>
          <w:rFonts w:ascii="Gill Sans MT"/>
          <w:color w:val="1B1B1B"/>
          <w:w w:val="110"/>
        </w:rPr>
        <w:t>and</w:t>
      </w:r>
      <w:r>
        <w:rPr>
          <w:rFonts w:ascii="Gill Sans MT"/>
          <w:color w:val="1B1B1B"/>
          <w:spacing w:val="-1"/>
          <w:w w:val="110"/>
        </w:rPr>
        <w:t> </w:t>
      </w:r>
      <w:r>
        <w:rPr>
          <w:rFonts w:ascii="Gill Sans MT"/>
          <w:color w:val="1B1B1B"/>
          <w:w w:val="110"/>
        </w:rPr>
        <w:t>panel summaries has not changed. Program directors do not comment on activities outside of the purview of the panel. The reviews and panel summaries are advisory to NSF. As has always been</w:t>
      </w:r>
      <w:r>
        <w:rPr>
          <w:rFonts w:ascii="Gill Sans MT"/>
          <w:color w:val="1B1B1B"/>
          <w:spacing w:val="-6"/>
          <w:w w:val="110"/>
        </w:rPr>
        <w:t> </w:t>
      </w:r>
      <w:r>
        <w:rPr>
          <w:rFonts w:ascii="Gill Sans MT"/>
          <w:color w:val="1B1B1B"/>
          <w:w w:val="110"/>
        </w:rPr>
        <w:t>the</w:t>
      </w:r>
      <w:r>
        <w:rPr>
          <w:rFonts w:ascii="Gill Sans MT"/>
          <w:color w:val="1B1B1B"/>
          <w:spacing w:val="-5"/>
          <w:w w:val="110"/>
        </w:rPr>
        <w:t> </w:t>
      </w:r>
      <w:r>
        <w:rPr>
          <w:rFonts w:ascii="Gill Sans MT"/>
          <w:color w:val="1B1B1B"/>
          <w:w w:val="110"/>
        </w:rPr>
        <w:t>practice</w:t>
      </w:r>
      <w:r>
        <w:rPr>
          <w:rFonts w:ascii="Gill Sans MT"/>
          <w:color w:val="1B1B1B"/>
          <w:spacing w:val="-5"/>
          <w:w w:val="110"/>
        </w:rPr>
        <w:t> </w:t>
      </w:r>
      <w:r>
        <w:rPr>
          <w:rFonts w:ascii="Gill Sans MT"/>
          <w:color w:val="1B1B1B"/>
          <w:w w:val="110"/>
        </w:rPr>
        <w:t>at</w:t>
      </w:r>
      <w:r>
        <w:rPr>
          <w:rFonts w:ascii="Gill Sans MT"/>
          <w:color w:val="1B1B1B"/>
          <w:spacing w:val="-6"/>
          <w:w w:val="110"/>
        </w:rPr>
        <w:t> </w:t>
      </w:r>
      <w:r>
        <w:rPr>
          <w:rFonts w:ascii="Gill Sans MT"/>
          <w:color w:val="1B1B1B"/>
          <w:w w:val="110"/>
        </w:rPr>
        <w:t>NSF,</w:t>
      </w:r>
      <w:r>
        <w:rPr>
          <w:rFonts w:ascii="Gill Sans MT"/>
          <w:color w:val="1B1B1B"/>
          <w:spacing w:val="-5"/>
          <w:w w:val="110"/>
        </w:rPr>
        <w:t> </w:t>
      </w:r>
      <w:r>
        <w:rPr>
          <w:rFonts w:ascii="Gill Sans MT"/>
          <w:color w:val="1B1B1B"/>
          <w:w w:val="110"/>
        </w:rPr>
        <w:t>we</w:t>
      </w:r>
      <w:r>
        <w:rPr>
          <w:rFonts w:ascii="Gill Sans MT"/>
          <w:color w:val="1B1B1B"/>
          <w:spacing w:val="-5"/>
          <w:w w:val="110"/>
        </w:rPr>
        <w:t> </w:t>
      </w:r>
      <w:r>
        <w:rPr>
          <w:rFonts w:ascii="Gill Sans MT"/>
          <w:color w:val="1B1B1B"/>
          <w:w w:val="110"/>
        </w:rPr>
        <w:t>will</w:t>
      </w:r>
      <w:r>
        <w:rPr>
          <w:rFonts w:ascii="Gill Sans MT"/>
          <w:color w:val="1B1B1B"/>
          <w:spacing w:val="-5"/>
          <w:w w:val="110"/>
        </w:rPr>
        <w:t> </w:t>
      </w:r>
      <w:r>
        <w:rPr>
          <w:rFonts w:ascii="Gill Sans MT"/>
          <w:color w:val="1B1B1B"/>
          <w:w w:val="110"/>
        </w:rPr>
        <w:t>consider</w:t>
      </w:r>
      <w:r>
        <w:rPr>
          <w:rFonts w:ascii="Gill Sans MT"/>
          <w:color w:val="1B1B1B"/>
          <w:spacing w:val="-3"/>
          <w:w w:val="110"/>
        </w:rPr>
        <w:t> </w:t>
      </w:r>
      <w:r>
        <w:rPr>
          <w:rFonts w:ascii="Gill Sans MT"/>
          <w:color w:val="1B1B1B"/>
          <w:w w:val="110"/>
        </w:rPr>
        <w:t>this</w:t>
      </w:r>
      <w:r>
        <w:rPr>
          <w:rFonts w:ascii="Gill Sans MT"/>
          <w:color w:val="1B1B1B"/>
          <w:spacing w:val="-5"/>
          <w:w w:val="110"/>
        </w:rPr>
        <w:t> </w:t>
      </w:r>
      <w:r>
        <w:rPr>
          <w:rFonts w:ascii="Gill Sans MT"/>
          <w:color w:val="1B1B1B"/>
          <w:w w:val="110"/>
        </w:rPr>
        <w:t>advisory</w:t>
      </w:r>
      <w:r>
        <w:rPr>
          <w:rFonts w:ascii="Gill Sans MT"/>
          <w:color w:val="1B1B1B"/>
          <w:spacing w:val="-5"/>
          <w:w w:val="110"/>
        </w:rPr>
        <w:t> </w:t>
      </w:r>
      <w:r>
        <w:rPr>
          <w:rFonts w:ascii="Gill Sans MT"/>
          <w:color w:val="1B1B1B"/>
          <w:w w:val="110"/>
        </w:rPr>
        <w:t>material</w:t>
      </w:r>
      <w:r>
        <w:rPr>
          <w:rFonts w:ascii="Gill Sans MT"/>
          <w:color w:val="1B1B1B"/>
          <w:spacing w:val="-3"/>
          <w:w w:val="110"/>
        </w:rPr>
        <w:t> </w:t>
      </w:r>
      <w:r>
        <w:rPr>
          <w:rFonts w:ascii="Gill Sans MT"/>
          <w:color w:val="1B1B1B"/>
          <w:w w:val="110"/>
        </w:rPr>
        <w:t>in</w:t>
      </w:r>
      <w:r>
        <w:rPr>
          <w:rFonts w:ascii="Gill Sans MT"/>
          <w:color w:val="1B1B1B"/>
          <w:spacing w:val="-5"/>
          <w:w w:val="110"/>
        </w:rPr>
        <w:t> </w:t>
      </w:r>
      <w:r>
        <w:rPr>
          <w:rFonts w:ascii="Gill Sans MT"/>
          <w:color w:val="1B1B1B"/>
          <w:w w:val="110"/>
        </w:rPr>
        <w:t>conjunction</w:t>
      </w:r>
      <w:r>
        <w:rPr>
          <w:rFonts w:ascii="Gill Sans MT"/>
          <w:color w:val="1B1B1B"/>
          <w:spacing w:val="-5"/>
          <w:w w:val="110"/>
        </w:rPr>
        <w:t> </w:t>
      </w:r>
      <w:r>
        <w:rPr>
          <w:rFonts w:ascii="Gill Sans MT"/>
          <w:color w:val="1B1B1B"/>
          <w:w w:val="110"/>
        </w:rPr>
        <w:t>with</w:t>
      </w:r>
      <w:r>
        <w:rPr>
          <w:rFonts w:ascii="Gill Sans MT"/>
          <w:color w:val="1B1B1B"/>
          <w:spacing w:val="-5"/>
          <w:w w:val="110"/>
        </w:rPr>
        <w:t> </w:t>
      </w:r>
      <w:r>
        <w:rPr>
          <w:rFonts w:ascii="Gill Sans MT"/>
          <w:color w:val="1B1B1B"/>
          <w:w w:val="110"/>
        </w:rPr>
        <w:t>agency-wide guidance and applicable federal standards when making funding decisions.</w:t>
      </w:r>
    </w:p>
    <w:p>
      <w:pPr>
        <w:pStyle w:val="BodyText"/>
        <w:spacing w:after="0" w:line="372" w:lineRule="auto"/>
        <w:rPr>
          <w:rFonts w:ascii="Gill Sans MT"/>
        </w:rPr>
        <w:sectPr>
          <w:pgSz w:w="12240" w:h="15840"/>
          <w:pgMar w:header="1162" w:footer="0" w:top="1840" w:bottom="280" w:left="720" w:right="360"/>
        </w:sectPr>
      </w:pPr>
    </w:p>
    <w:p>
      <w:pPr>
        <w:pStyle w:val="BodyText"/>
        <w:ind w:left="0"/>
        <w:rPr>
          <w:rFonts w:ascii="Gill Sans MT"/>
        </w:rPr>
      </w:pPr>
    </w:p>
    <w:p>
      <w:pPr>
        <w:pStyle w:val="BodyText"/>
        <w:ind w:left="0"/>
        <w:rPr>
          <w:rFonts w:ascii="Gill Sans MT"/>
        </w:rPr>
      </w:pPr>
    </w:p>
    <w:p>
      <w:pPr>
        <w:pStyle w:val="BodyText"/>
        <w:ind w:left="0"/>
        <w:rPr>
          <w:rFonts w:ascii="Gill Sans MT"/>
        </w:rPr>
      </w:pPr>
    </w:p>
    <w:p>
      <w:pPr>
        <w:pStyle w:val="BodyText"/>
        <w:ind w:left="0"/>
        <w:rPr>
          <w:rFonts w:ascii="Gill Sans MT"/>
        </w:rPr>
      </w:pPr>
    </w:p>
    <w:p>
      <w:pPr>
        <w:pStyle w:val="BodyText"/>
        <w:spacing w:before="39"/>
        <w:ind w:left="0"/>
        <w:rPr>
          <w:rFonts w:ascii="Gill Sans MT"/>
        </w:rPr>
      </w:pPr>
    </w:p>
    <w:p>
      <w:pPr>
        <w:pStyle w:val="Heading5"/>
      </w:pPr>
      <w:r>
        <w:rPr>
          <w:color w:val="1B1B1B"/>
          <w:spacing w:val="-8"/>
        </w:rPr>
        <w:t>If</w:t>
      </w:r>
      <w:r>
        <w:rPr>
          <w:color w:val="1B1B1B"/>
          <w:spacing w:val="-3"/>
        </w:rPr>
        <w:t> </w:t>
      </w:r>
      <w:r>
        <w:rPr>
          <w:color w:val="1B1B1B"/>
          <w:spacing w:val="-8"/>
        </w:rPr>
        <w:t>my</w:t>
      </w:r>
      <w:r>
        <w:rPr>
          <w:color w:val="1B1B1B"/>
          <w:spacing w:val="-4"/>
        </w:rPr>
        <w:t> </w:t>
      </w:r>
      <w:r>
        <w:rPr>
          <w:color w:val="1B1B1B"/>
          <w:spacing w:val="-8"/>
        </w:rPr>
        <w:t>program</w:t>
      </w:r>
      <w:r>
        <w:rPr>
          <w:color w:val="1B1B1B"/>
          <w:spacing w:val="-4"/>
        </w:rPr>
        <w:t> </w:t>
      </w:r>
      <w:r>
        <w:rPr>
          <w:color w:val="1B1B1B"/>
          <w:spacing w:val="-8"/>
        </w:rPr>
        <w:t>officer</w:t>
      </w:r>
      <w:r>
        <w:rPr>
          <w:color w:val="1B1B1B"/>
          <w:spacing w:val="-5"/>
        </w:rPr>
        <w:t> </w:t>
      </w:r>
      <w:r>
        <w:rPr>
          <w:color w:val="1B1B1B"/>
          <w:spacing w:val="-8"/>
        </w:rPr>
        <w:t>is</w:t>
      </w:r>
      <w:r>
        <w:rPr>
          <w:color w:val="1B1B1B"/>
          <w:spacing w:val="-2"/>
        </w:rPr>
        <w:t> </w:t>
      </w:r>
      <w:r>
        <w:rPr>
          <w:color w:val="1B1B1B"/>
          <w:spacing w:val="-8"/>
        </w:rPr>
        <w:t>no</w:t>
      </w:r>
      <w:r>
        <w:rPr>
          <w:color w:val="1B1B1B"/>
          <w:spacing w:val="-3"/>
        </w:rPr>
        <w:t> </w:t>
      </w:r>
      <w:r>
        <w:rPr>
          <w:color w:val="1B1B1B"/>
          <w:spacing w:val="-8"/>
        </w:rPr>
        <w:t>longer</w:t>
      </w:r>
      <w:r>
        <w:rPr>
          <w:color w:val="1B1B1B"/>
          <w:spacing w:val="-3"/>
        </w:rPr>
        <w:t> </w:t>
      </w:r>
      <w:r>
        <w:rPr>
          <w:color w:val="1B1B1B"/>
          <w:spacing w:val="-8"/>
        </w:rPr>
        <w:t>with</w:t>
      </w:r>
      <w:r>
        <w:rPr>
          <w:color w:val="1B1B1B"/>
          <w:spacing w:val="-3"/>
        </w:rPr>
        <w:t> </w:t>
      </w:r>
      <w:r>
        <w:rPr>
          <w:color w:val="1B1B1B"/>
          <w:spacing w:val="-8"/>
        </w:rPr>
        <w:t>NSF,</w:t>
      </w:r>
      <w:r>
        <w:rPr>
          <w:color w:val="1B1B1B"/>
          <w:spacing w:val="-5"/>
        </w:rPr>
        <w:t> </w:t>
      </w:r>
      <w:r>
        <w:rPr>
          <w:color w:val="1B1B1B"/>
          <w:spacing w:val="-8"/>
        </w:rPr>
        <w:t>with</w:t>
      </w:r>
      <w:r>
        <w:rPr>
          <w:color w:val="1B1B1B"/>
          <w:spacing w:val="-3"/>
        </w:rPr>
        <w:t> </w:t>
      </w:r>
      <w:r>
        <w:rPr>
          <w:color w:val="1B1B1B"/>
          <w:spacing w:val="-8"/>
        </w:rPr>
        <w:t>whom</w:t>
      </w:r>
      <w:r>
        <w:rPr>
          <w:color w:val="1B1B1B"/>
          <w:spacing w:val="-3"/>
        </w:rPr>
        <w:t> </w:t>
      </w:r>
      <w:r>
        <w:rPr>
          <w:color w:val="1B1B1B"/>
          <w:spacing w:val="-8"/>
        </w:rPr>
        <w:t>should</w:t>
      </w:r>
      <w:r>
        <w:rPr>
          <w:color w:val="1B1B1B"/>
          <w:spacing w:val="-3"/>
        </w:rPr>
        <w:t> </w:t>
      </w:r>
      <w:r>
        <w:rPr>
          <w:color w:val="1B1B1B"/>
          <w:spacing w:val="-8"/>
        </w:rPr>
        <w:t>I</w:t>
      </w:r>
      <w:r>
        <w:rPr>
          <w:color w:val="1B1B1B"/>
          <w:spacing w:val="-4"/>
        </w:rPr>
        <w:t> </w:t>
      </w:r>
      <w:r>
        <w:rPr>
          <w:color w:val="1B1B1B"/>
          <w:spacing w:val="-8"/>
        </w:rPr>
        <w:t>work</w:t>
      </w:r>
      <w:r>
        <w:rPr>
          <w:color w:val="1B1B1B"/>
          <w:spacing w:val="-3"/>
        </w:rPr>
        <w:t> </w:t>
      </w:r>
      <w:r>
        <w:rPr>
          <w:color w:val="1B1B1B"/>
          <w:spacing w:val="-8"/>
        </w:rPr>
        <w:t>moving</w:t>
      </w:r>
      <w:r>
        <w:rPr>
          <w:color w:val="1B1B1B"/>
          <w:spacing w:val="-4"/>
        </w:rPr>
        <w:t> </w:t>
      </w:r>
      <w:r>
        <w:rPr>
          <w:color w:val="1B1B1B"/>
          <w:spacing w:val="-8"/>
        </w:rPr>
        <w:t>forward?</w:t>
      </w:r>
    </w:p>
    <w:p>
      <w:pPr>
        <w:pStyle w:val="BodyText"/>
        <w:spacing w:before="58"/>
        <w:ind w:left="0"/>
        <w:rPr>
          <w:rFonts w:ascii="Gill Sans MT"/>
          <w:b/>
        </w:rPr>
      </w:pPr>
    </w:p>
    <w:p>
      <w:pPr>
        <w:pStyle w:val="BodyText"/>
        <w:spacing w:line="372" w:lineRule="auto"/>
        <w:ind w:right="561"/>
        <w:rPr>
          <w:rFonts w:ascii="Gill Sans MT"/>
        </w:rPr>
      </w:pPr>
      <w:r>
        <w:rPr>
          <w:rFonts w:ascii="Gill Sans MT"/>
          <w:color w:val="1B1B1B"/>
          <w:w w:val="110"/>
        </w:rPr>
        <w:t>Awards</w:t>
      </w:r>
      <w:r>
        <w:rPr>
          <w:rFonts w:ascii="Gill Sans MT"/>
          <w:color w:val="1B1B1B"/>
          <w:spacing w:val="-5"/>
          <w:w w:val="110"/>
        </w:rPr>
        <w:t> </w:t>
      </w:r>
      <w:r>
        <w:rPr>
          <w:rFonts w:ascii="Gill Sans MT"/>
          <w:color w:val="1B1B1B"/>
          <w:w w:val="110"/>
        </w:rPr>
        <w:t>(and</w:t>
      </w:r>
      <w:r>
        <w:rPr>
          <w:rFonts w:ascii="Gill Sans MT"/>
          <w:color w:val="1B1B1B"/>
          <w:spacing w:val="-7"/>
          <w:w w:val="110"/>
        </w:rPr>
        <w:t> </w:t>
      </w:r>
      <w:r>
        <w:rPr>
          <w:rFonts w:ascii="Gill Sans MT"/>
          <w:color w:val="1B1B1B"/>
          <w:w w:val="110"/>
        </w:rPr>
        <w:t>proposals)</w:t>
      </w:r>
      <w:r>
        <w:rPr>
          <w:rFonts w:ascii="Gill Sans MT"/>
          <w:color w:val="1B1B1B"/>
          <w:spacing w:val="-5"/>
          <w:w w:val="110"/>
        </w:rPr>
        <w:t> </w:t>
      </w:r>
      <w:r>
        <w:rPr>
          <w:rFonts w:ascii="Gill Sans MT"/>
          <w:color w:val="1B1B1B"/>
          <w:w w:val="110"/>
        </w:rPr>
        <w:t>will</w:t>
      </w:r>
      <w:r>
        <w:rPr>
          <w:rFonts w:ascii="Gill Sans MT"/>
          <w:color w:val="1B1B1B"/>
          <w:spacing w:val="-7"/>
          <w:w w:val="110"/>
        </w:rPr>
        <w:t> </w:t>
      </w:r>
      <w:r>
        <w:rPr>
          <w:rFonts w:ascii="Gill Sans MT"/>
          <w:color w:val="1B1B1B"/>
          <w:w w:val="110"/>
        </w:rPr>
        <w:t>be</w:t>
      </w:r>
      <w:r>
        <w:rPr>
          <w:rFonts w:ascii="Gill Sans MT"/>
          <w:color w:val="1B1B1B"/>
          <w:spacing w:val="-7"/>
          <w:w w:val="110"/>
        </w:rPr>
        <w:t> </w:t>
      </w:r>
      <w:r>
        <w:rPr>
          <w:rFonts w:ascii="Gill Sans MT"/>
          <w:color w:val="1B1B1B"/>
          <w:w w:val="110"/>
        </w:rPr>
        <w:t>reassigned</w:t>
      </w:r>
      <w:r>
        <w:rPr>
          <w:rFonts w:ascii="Gill Sans MT"/>
          <w:color w:val="1B1B1B"/>
          <w:spacing w:val="-5"/>
          <w:w w:val="110"/>
        </w:rPr>
        <w:t> </w:t>
      </w:r>
      <w:r>
        <w:rPr>
          <w:rFonts w:ascii="Gill Sans MT"/>
          <w:color w:val="1B1B1B"/>
          <w:w w:val="110"/>
        </w:rPr>
        <w:t>to</w:t>
      </w:r>
      <w:r>
        <w:rPr>
          <w:rFonts w:ascii="Gill Sans MT"/>
          <w:color w:val="1B1B1B"/>
          <w:spacing w:val="-7"/>
          <w:w w:val="110"/>
        </w:rPr>
        <w:t> </w:t>
      </w:r>
      <w:r>
        <w:rPr>
          <w:rFonts w:ascii="Gill Sans MT"/>
          <w:color w:val="1B1B1B"/>
          <w:w w:val="110"/>
        </w:rPr>
        <w:t>a</w:t>
      </w:r>
      <w:r>
        <w:rPr>
          <w:rFonts w:ascii="Gill Sans MT"/>
          <w:color w:val="1B1B1B"/>
          <w:spacing w:val="-5"/>
          <w:w w:val="110"/>
        </w:rPr>
        <w:t> </w:t>
      </w:r>
      <w:r>
        <w:rPr>
          <w:rFonts w:ascii="Gill Sans MT"/>
          <w:color w:val="1B1B1B"/>
          <w:w w:val="110"/>
        </w:rPr>
        <w:t>different</w:t>
      </w:r>
      <w:r>
        <w:rPr>
          <w:rFonts w:ascii="Gill Sans MT"/>
          <w:color w:val="1B1B1B"/>
          <w:spacing w:val="-7"/>
          <w:w w:val="110"/>
        </w:rPr>
        <w:t> </w:t>
      </w:r>
      <w:r>
        <w:rPr>
          <w:rFonts w:ascii="Gill Sans MT"/>
          <w:color w:val="1B1B1B"/>
          <w:w w:val="110"/>
        </w:rPr>
        <w:t>program</w:t>
      </w:r>
      <w:r>
        <w:rPr>
          <w:rFonts w:ascii="Gill Sans MT"/>
          <w:color w:val="1B1B1B"/>
          <w:spacing w:val="-7"/>
          <w:w w:val="110"/>
        </w:rPr>
        <w:t> </w:t>
      </w:r>
      <w:r>
        <w:rPr>
          <w:rFonts w:ascii="Gill Sans MT"/>
          <w:color w:val="1B1B1B"/>
          <w:w w:val="110"/>
        </w:rPr>
        <w:t>officer.</w:t>
      </w:r>
      <w:r>
        <w:rPr>
          <w:rFonts w:ascii="Gill Sans MT"/>
          <w:color w:val="1B1B1B"/>
          <w:spacing w:val="-5"/>
          <w:w w:val="110"/>
        </w:rPr>
        <w:t> </w:t>
      </w:r>
      <w:r>
        <w:rPr>
          <w:rFonts w:ascii="Gill Sans MT"/>
          <w:color w:val="1B1B1B"/>
          <w:w w:val="110"/>
        </w:rPr>
        <w:t>Institutions</w:t>
      </w:r>
      <w:r>
        <w:rPr>
          <w:rFonts w:ascii="Gill Sans MT"/>
          <w:color w:val="1B1B1B"/>
          <w:spacing w:val="-7"/>
          <w:w w:val="110"/>
        </w:rPr>
        <w:t> </w:t>
      </w:r>
      <w:r>
        <w:rPr>
          <w:rFonts w:ascii="Gill Sans MT"/>
          <w:color w:val="1B1B1B"/>
          <w:w w:val="110"/>
        </w:rPr>
        <w:t>and researchers can view program officer information for both proposals and awards in the Proposal Status screen in </w:t>
      </w:r>
      <w:hyperlink r:id="rId17">
        <w:r>
          <w:rPr>
            <w:rFonts w:ascii="Gill Sans MT"/>
            <w:color w:val="990000"/>
            <w:w w:val="110"/>
            <w:u w:val="single" w:color="990000"/>
          </w:rPr>
          <w:t>Research.gov</w:t>
        </w:r>
      </w:hyperlink>
      <w:r>
        <w:rPr>
          <w:rFonts w:ascii="Gill Sans MT"/>
          <w:color w:val="1B1B1B"/>
          <w:w w:val="110"/>
          <w:u w:val="none"/>
        </w:rPr>
        <w:t>.</w:t>
      </w:r>
    </w:p>
    <w:p>
      <w:pPr>
        <w:pStyle w:val="Heading1"/>
        <w:tabs>
          <w:tab w:pos="2550" w:val="left" w:leader="none"/>
        </w:tabs>
        <w:spacing w:before="113"/>
        <w:ind w:left="780"/>
      </w:pPr>
      <w:r>
        <w:rPr>
          <w:b w:val="0"/>
          <w:position w:val="-3"/>
        </w:rPr>
        <w:drawing>
          <wp:inline distT="0" distB="0" distL="0" distR="0">
            <wp:extent cx="942975" cy="781050"/>
            <wp:effectExtent l="0" t="0" r="0" b="0"/>
            <wp:docPr id="8" name="Image 8" descr="NASA Logo"/>
            <wp:cNvGraphicFramePr>
              <a:graphicFrameLocks/>
            </wp:cNvGraphicFramePr>
            <a:graphic>
              <a:graphicData uri="http://schemas.openxmlformats.org/drawingml/2006/picture">
                <pic:pic>
                  <pic:nvPicPr>
                    <pic:cNvPr id="8" name="Image 8" descr="NASA Logo"/>
                    <pic:cNvPicPr/>
                  </pic:nvPicPr>
                  <pic:blipFill>
                    <a:blip r:embed="rId18" cstate="print"/>
                    <a:stretch>
                      <a:fillRect/>
                    </a:stretch>
                  </pic:blipFill>
                  <pic:spPr>
                    <a:xfrm>
                      <a:off x="0" y="0"/>
                      <a:ext cx="942975" cy="781050"/>
                    </a:xfrm>
                    <a:prstGeom prst="rect">
                      <a:avLst/>
                    </a:prstGeom>
                  </pic:spPr>
                </pic:pic>
              </a:graphicData>
            </a:graphic>
          </wp:inline>
        </w:drawing>
      </w:r>
      <w:r>
        <w:rPr>
          <w:b w:val="0"/>
          <w:position w:val="-3"/>
        </w:rPr>
      </w:r>
      <w:r>
        <w:rPr>
          <w:rFonts w:ascii="Times New Roman"/>
          <w:b w:val="0"/>
          <w:sz w:val="20"/>
        </w:rPr>
        <w:tab/>
      </w:r>
      <w:bookmarkStart w:name="_bookmark4" w:id="6"/>
      <w:bookmarkEnd w:id="6"/>
      <w:r>
        <w:rPr>
          <w:rFonts w:ascii="Times New Roman"/>
          <w:b w:val="0"/>
          <w:sz w:val="20"/>
        </w:rPr>
      </w:r>
      <w:r>
        <w:rPr>
          <w:color w:val="006FC0"/>
        </w:rPr>
        <w:t>NASA</w:t>
      </w:r>
      <w:r>
        <w:rPr>
          <w:color w:val="006FC0"/>
          <w:spacing w:val="-12"/>
        </w:rPr>
        <w:t> </w:t>
      </w:r>
      <w:r>
        <w:rPr>
          <w:color w:val="006FC0"/>
          <w:spacing w:val="-2"/>
        </w:rPr>
        <w:t>Updates</w:t>
      </w:r>
    </w:p>
    <w:p>
      <w:pPr>
        <w:pStyle w:val="BodyText"/>
        <w:spacing w:before="66"/>
        <w:ind w:left="0"/>
        <w:rPr>
          <w:b/>
          <w:sz w:val="36"/>
        </w:rPr>
      </w:pPr>
    </w:p>
    <w:p>
      <w:pPr>
        <w:pStyle w:val="BodyText"/>
        <w:spacing w:line="360" w:lineRule="auto" w:before="1"/>
        <w:ind w:right="388"/>
      </w:pPr>
      <w:r>
        <w:rPr/>
        <w:t>NASA has updated the NASA Grant and Cooperative Agreement Manual (GCAM) and NASA Grant and Cooperative Agreement Terms and Conditions (GCAT) to comply with recently-issued Executive Orders. Both documents are now available on the </w:t>
      </w:r>
      <w:hyperlink r:id="rId19">
        <w:r>
          <w:rPr>
            <w:color w:val="990000"/>
            <w:u w:val="single" w:color="990000"/>
          </w:rPr>
          <w:t>NASA Grants Policy and</w:t>
        </w:r>
      </w:hyperlink>
      <w:r>
        <w:rPr>
          <w:color w:val="990000"/>
          <w:u w:val="none"/>
        </w:rPr>
        <w:t> </w:t>
      </w:r>
      <w:hyperlink r:id="rId19">
        <w:r>
          <w:rPr>
            <w:color w:val="990000"/>
            <w:u w:val="single" w:color="990000"/>
          </w:rPr>
          <w:t>Compliance</w:t>
        </w:r>
        <w:r>
          <w:rPr>
            <w:color w:val="990000"/>
            <w:spacing w:val="-4"/>
            <w:u w:val="single" w:color="990000"/>
          </w:rPr>
          <w:t> </w:t>
        </w:r>
        <w:r>
          <w:rPr>
            <w:color w:val="990000"/>
            <w:u w:val="single" w:color="990000"/>
          </w:rPr>
          <w:t>website</w:t>
        </w:r>
      </w:hyperlink>
      <w:r>
        <w:rPr>
          <w:color w:val="990000"/>
          <w:spacing w:val="-3"/>
          <w:u w:val="none"/>
        </w:rPr>
        <w:t> </w:t>
      </w:r>
      <w:r>
        <w:rPr>
          <w:u w:val="none"/>
        </w:rPr>
        <w:t>under</w:t>
      </w:r>
      <w:r>
        <w:rPr>
          <w:spacing w:val="-4"/>
          <w:u w:val="none"/>
        </w:rPr>
        <w:t> </w:t>
      </w:r>
      <w:r>
        <w:rPr>
          <w:u w:val="none"/>
        </w:rPr>
        <w:t>the</w:t>
      </w:r>
      <w:r>
        <w:rPr>
          <w:spacing w:val="-4"/>
          <w:u w:val="none"/>
        </w:rPr>
        <w:t> </w:t>
      </w:r>
      <w:r>
        <w:rPr>
          <w:u w:val="none"/>
        </w:rPr>
        <w:t>“Regulations,</w:t>
      </w:r>
      <w:r>
        <w:rPr>
          <w:spacing w:val="-4"/>
          <w:u w:val="none"/>
        </w:rPr>
        <w:t> </w:t>
      </w:r>
      <w:r>
        <w:rPr>
          <w:u w:val="none"/>
        </w:rPr>
        <w:t>Guidance,</w:t>
      </w:r>
      <w:r>
        <w:rPr>
          <w:spacing w:val="-4"/>
          <w:u w:val="none"/>
        </w:rPr>
        <w:t> </w:t>
      </w:r>
      <w:r>
        <w:rPr>
          <w:u w:val="none"/>
        </w:rPr>
        <w:t>and</w:t>
      </w:r>
      <w:r>
        <w:rPr>
          <w:spacing w:val="-5"/>
          <w:u w:val="none"/>
        </w:rPr>
        <w:t> </w:t>
      </w:r>
      <w:r>
        <w:rPr>
          <w:u w:val="none"/>
        </w:rPr>
        <w:t>Forms”</w:t>
      </w:r>
      <w:r>
        <w:rPr>
          <w:spacing w:val="-4"/>
          <w:u w:val="none"/>
        </w:rPr>
        <w:t> </w:t>
      </w:r>
      <w:r>
        <w:rPr>
          <w:u w:val="none"/>
        </w:rPr>
        <w:t>section.</w:t>
      </w:r>
      <w:r>
        <w:rPr>
          <w:spacing w:val="-4"/>
          <w:u w:val="none"/>
        </w:rPr>
        <w:t> </w:t>
      </w:r>
      <w:r>
        <w:rPr>
          <w:u w:val="none"/>
        </w:rPr>
        <w:t>We</w:t>
      </w:r>
      <w:r>
        <w:rPr>
          <w:spacing w:val="-4"/>
          <w:u w:val="none"/>
        </w:rPr>
        <w:t> </w:t>
      </w:r>
      <w:r>
        <w:rPr>
          <w:u w:val="none"/>
        </w:rPr>
        <w:t>thank</w:t>
      </w:r>
      <w:r>
        <w:rPr>
          <w:spacing w:val="-4"/>
          <w:u w:val="none"/>
        </w:rPr>
        <w:t> </w:t>
      </w:r>
      <w:r>
        <w:rPr>
          <w:u w:val="none"/>
        </w:rPr>
        <w:t>you</w:t>
      </w:r>
      <w:r>
        <w:rPr>
          <w:spacing w:val="-4"/>
          <w:u w:val="none"/>
        </w:rPr>
        <w:t> </w:t>
      </w:r>
      <w:r>
        <w:rPr>
          <w:u w:val="none"/>
        </w:rPr>
        <w:t>for your patience and understanding while we worked to update these documents.</w:t>
      </w:r>
    </w:p>
    <w:p>
      <w:pPr>
        <w:pStyle w:val="BodyText"/>
        <w:ind w:left="0"/>
        <w:rPr>
          <w:sz w:val="20"/>
        </w:rPr>
      </w:pPr>
    </w:p>
    <w:p>
      <w:pPr>
        <w:pStyle w:val="BodyText"/>
        <w:ind w:left="0"/>
        <w:rPr>
          <w:sz w:val="20"/>
        </w:rPr>
      </w:pPr>
    </w:p>
    <w:p>
      <w:pPr>
        <w:pStyle w:val="BodyText"/>
        <w:spacing w:before="153"/>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477773</wp:posOffset>
                </wp:positionH>
                <wp:positionV relativeFrom="paragraph">
                  <wp:posOffset>261870</wp:posOffset>
                </wp:positionV>
                <wp:extent cx="6936105" cy="492759"/>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936105" cy="492759"/>
                        </a:xfrm>
                        <a:prstGeom prst="rect">
                          <a:avLst/>
                        </a:prstGeom>
                        <a:ln w="6095">
                          <a:solidFill>
                            <a:srgbClr val="000000"/>
                          </a:solidFill>
                          <a:prstDash val="solid"/>
                        </a:ln>
                      </wps:spPr>
                      <wps:txbx>
                        <w:txbxContent>
                          <w:p>
                            <w:pPr>
                              <w:spacing w:before="60"/>
                              <w:ind w:left="235" w:right="0" w:firstLine="0"/>
                              <w:jc w:val="center"/>
                              <w:rPr>
                                <w:b/>
                                <w:sz w:val="40"/>
                              </w:rPr>
                            </w:pPr>
                            <w:bookmarkStart w:name="_bookmark5" w:id="7"/>
                            <w:bookmarkEnd w:id="7"/>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37.619999pt;margin-top:20.619749pt;width:546.15pt;height:38.8pt;mso-position-horizontal-relative:page;mso-position-vertical-relative:paragraph;z-index:-15726080;mso-wrap-distance-left:0;mso-wrap-distance-right:0" type="#_x0000_t202" id="docshape5" filled="false" stroked="true" strokeweight=".47998pt" strokecolor="#000000">
                <v:textbox inset="0,0,0,0">
                  <w:txbxContent>
                    <w:p>
                      <w:pPr>
                        <w:spacing w:before="60"/>
                        <w:ind w:left="235" w:right="0" w:firstLine="0"/>
                        <w:jc w:val="center"/>
                        <w:rPr>
                          <w:b/>
                          <w:sz w:val="40"/>
                        </w:rPr>
                      </w:pPr>
                      <w:bookmarkStart w:name="_bookmark5" w:id="8"/>
                      <w:bookmarkEnd w:id="8"/>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3"/>
        <w:spacing w:before="305"/>
        <w:ind w:left="960"/>
      </w:pPr>
      <w:r>
        <w:rPr>
          <w:color w:val="006FC0"/>
        </w:rPr>
        <w:t>General</w:t>
      </w:r>
      <w:r>
        <w:rPr>
          <w:color w:val="006FC0"/>
          <w:spacing w:val="-5"/>
        </w:rPr>
        <w:t> </w:t>
      </w:r>
      <w:r>
        <w:rPr>
          <w:color w:val="006FC0"/>
        </w:rPr>
        <w:t>myResearch</w:t>
      </w:r>
      <w:r>
        <w:rPr>
          <w:color w:val="006FC0"/>
          <w:spacing w:val="-2"/>
        </w:rPr>
        <w:t> Reminders</w:t>
      </w:r>
    </w:p>
    <w:p>
      <w:pPr>
        <w:pStyle w:val="BodyText"/>
        <w:spacing w:before="128"/>
        <w:ind w:left="0"/>
        <w:rPr>
          <w:b/>
          <w:sz w:val="30"/>
        </w:rPr>
      </w:pPr>
    </w:p>
    <w:p>
      <w:pPr>
        <w:pStyle w:val="BodyText"/>
        <w:spacing w:line="360" w:lineRule="auto"/>
        <w:ind w:right="699"/>
      </w:pPr>
      <w:r>
        <w:rPr/>
        <w:t>We would like to remind myResearch Grants users of the importance of utilizing the </w:t>
      </w:r>
      <w:hyperlink r:id="rId20">
        <w:r>
          <w:rPr>
            <w:color w:val="970000"/>
            <w:u w:val="single" w:color="970000"/>
          </w:rPr>
          <w:t>myResearch</w:t>
        </w:r>
        <w:r>
          <w:rPr>
            <w:color w:val="970000"/>
            <w:spacing w:val="-3"/>
            <w:u w:val="single" w:color="970000"/>
          </w:rPr>
          <w:t> </w:t>
        </w:r>
        <w:r>
          <w:rPr>
            <w:color w:val="970000"/>
            <w:u w:val="single" w:color="970000"/>
          </w:rPr>
          <w:t>Grants</w:t>
        </w:r>
        <w:r>
          <w:rPr>
            <w:color w:val="970000"/>
            <w:spacing w:val="-4"/>
            <w:u w:val="single" w:color="970000"/>
          </w:rPr>
          <w:t> </w:t>
        </w:r>
        <w:r>
          <w:rPr>
            <w:color w:val="970000"/>
            <w:u w:val="single" w:color="970000"/>
          </w:rPr>
          <w:t>training</w:t>
        </w:r>
        <w:r>
          <w:rPr>
            <w:color w:val="970000"/>
            <w:spacing w:val="-3"/>
            <w:u w:val="single" w:color="970000"/>
          </w:rPr>
          <w:t> </w:t>
        </w:r>
        <w:r>
          <w:rPr>
            <w:color w:val="970000"/>
            <w:u w:val="single" w:color="970000"/>
          </w:rPr>
          <w:t>resources</w:t>
        </w:r>
      </w:hyperlink>
      <w:r>
        <w:rPr>
          <w:color w:val="970000"/>
          <w:spacing w:val="-2"/>
          <w:u w:val="single" w:color="970000"/>
        </w:rPr>
        <w:t> </w:t>
      </w:r>
      <w:r>
        <w:rPr>
          <w:color w:val="970000"/>
          <w:spacing w:val="-3"/>
          <w:u w:val="none"/>
        </w:rPr>
        <w:t> </w:t>
      </w:r>
      <w:r>
        <w:rPr>
          <w:u w:val="none"/>
        </w:rPr>
        <w:t>-</w:t>
      </w:r>
      <w:r>
        <w:rPr>
          <w:spacing w:val="-4"/>
          <w:u w:val="none"/>
        </w:rPr>
        <w:t> </w:t>
      </w:r>
      <w:r>
        <w:rPr>
          <w:u w:val="none"/>
        </w:rPr>
        <w:t>or</w:t>
      </w:r>
      <w:r>
        <w:rPr>
          <w:spacing w:val="-3"/>
          <w:u w:val="none"/>
        </w:rPr>
        <w:t> </w:t>
      </w:r>
      <w:r>
        <w:rPr>
          <w:u w:val="none"/>
        </w:rPr>
        <w:t>testing</w:t>
      </w:r>
      <w:r>
        <w:rPr>
          <w:spacing w:val="-3"/>
          <w:u w:val="none"/>
        </w:rPr>
        <w:t> </w:t>
      </w:r>
      <w:r>
        <w:rPr>
          <w:u w:val="none"/>
        </w:rPr>
        <w:t>environment</w:t>
      </w:r>
      <w:r>
        <w:rPr>
          <w:spacing w:val="-3"/>
          <w:u w:val="none"/>
        </w:rPr>
        <w:t> </w:t>
      </w:r>
      <w:r>
        <w:rPr>
          <w:u w:val="none"/>
        </w:rPr>
        <w:t>for</w:t>
      </w:r>
      <w:r>
        <w:rPr>
          <w:spacing w:val="-3"/>
          <w:u w:val="none"/>
        </w:rPr>
        <w:t> </w:t>
      </w:r>
      <w:r>
        <w:rPr>
          <w:u w:val="none"/>
        </w:rPr>
        <w:t>those</w:t>
      </w:r>
      <w:r>
        <w:rPr>
          <w:spacing w:val="-3"/>
          <w:u w:val="none"/>
        </w:rPr>
        <w:t> </w:t>
      </w:r>
      <w:r>
        <w:rPr>
          <w:u w:val="none"/>
        </w:rPr>
        <w:t>who</w:t>
      </w:r>
      <w:r>
        <w:rPr>
          <w:spacing w:val="-3"/>
          <w:u w:val="none"/>
        </w:rPr>
        <w:t> </w:t>
      </w:r>
      <w:r>
        <w:rPr>
          <w:u w:val="none"/>
        </w:rPr>
        <w:t>have</w:t>
      </w:r>
      <w:r>
        <w:rPr>
          <w:spacing w:val="-3"/>
          <w:u w:val="none"/>
        </w:rPr>
        <w:t> </w:t>
      </w:r>
      <w:r>
        <w:rPr>
          <w:u w:val="none"/>
        </w:rPr>
        <w:t>taken part</w:t>
      </w:r>
      <w:r>
        <w:rPr>
          <w:spacing w:val="-2"/>
          <w:u w:val="none"/>
        </w:rPr>
        <w:t> </w:t>
      </w:r>
      <w:r>
        <w:rPr>
          <w:u w:val="none"/>
        </w:rPr>
        <w:t>in</w:t>
      </w:r>
      <w:r>
        <w:rPr>
          <w:spacing w:val="-3"/>
          <w:u w:val="none"/>
        </w:rPr>
        <w:t> </w:t>
      </w:r>
      <w:r>
        <w:rPr>
          <w:u w:val="none"/>
        </w:rPr>
        <w:t>our</w:t>
      </w:r>
      <w:r>
        <w:rPr>
          <w:spacing w:val="-2"/>
          <w:u w:val="none"/>
        </w:rPr>
        <w:t> </w:t>
      </w:r>
      <w:r>
        <w:rPr>
          <w:u w:val="none"/>
        </w:rPr>
        <w:t>training</w:t>
      </w:r>
      <w:r>
        <w:rPr>
          <w:spacing w:val="-2"/>
          <w:u w:val="none"/>
        </w:rPr>
        <w:t> </w:t>
      </w:r>
      <w:r>
        <w:rPr>
          <w:u w:val="none"/>
        </w:rPr>
        <w:t>sessions</w:t>
      </w:r>
      <w:r>
        <w:rPr>
          <w:spacing w:val="-1"/>
          <w:u w:val="none"/>
        </w:rPr>
        <w:t> </w:t>
      </w:r>
      <w:r>
        <w:rPr>
          <w:u w:val="none"/>
        </w:rPr>
        <w:t>-</w:t>
      </w:r>
      <w:r>
        <w:rPr>
          <w:spacing w:val="-1"/>
          <w:u w:val="none"/>
        </w:rPr>
        <w:t> </w:t>
      </w:r>
      <w:r>
        <w:rPr>
          <w:u w:val="none"/>
        </w:rPr>
        <w:t>to</w:t>
      </w:r>
      <w:r>
        <w:rPr>
          <w:spacing w:val="-2"/>
          <w:u w:val="none"/>
        </w:rPr>
        <w:t> </w:t>
      </w:r>
      <w:r>
        <w:rPr>
          <w:u w:val="none"/>
        </w:rPr>
        <w:t>create</w:t>
      </w:r>
      <w:r>
        <w:rPr>
          <w:spacing w:val="-2"/>
          <w:u w:val="none"/>
        </w:rPr>
        <w:t> </w:t>
      </w:r>
      <w:r>
        <w:rPr>
          <w:u w:val="none"/>
        </w:rPr>
        <w:t>sample</w:t>
      </w:r>
      <w:r>
        <w:rPr>
          <w:spacing w:val="-3"/>
          <w:u w:val="none"/>
        </w:rPr>
        <w:t> </w:t>
      </w:r>
      <w:r>
        <w:rPr>
          <w:u w:val="none"/>
        </w:rPr>
        <w:t>proposals</w:t>
      </w:r>
      <w:r>
        <w:rPr>
          <w:spacing w:val="-2"/>
          <w:u w:val="none"/>
        </w:rPr>
        <w:t> </w:t>
      </w:r>
      <w:r>
        <w:rPr>
          <w:u w:val="none"/>
        </w:rPr>
        <w:t>or</w:t>
      </w:r>
      <w:r>
        <w:rPr>
          <w:spacing w:val="-2"/>
          <w:u w:val="none"/>
        </w:rPr>
        <w:t> </w:t>
      </w:r>
      <w:r>
        <w:rPr>
          <w:u w:val="none"/>
        </w:rPr>
        <w:t>get</w:t>
      </w:r>
      <w:r>
        <w:rPr>
          <w:spacing w:val="-2"/>
          <w:u w:val="none"/>
        </w:rPr>
        <w:t> </w:t>
      </w:r>
      <w:r>
        <w:rPr>
          <w:u w:val="none"/>
        </w:rPr>
        <w:t>more</w:t>
      </w:r>
      <w:r>
        <w:rPr>
          <w:spacing w:val="-2"/>
          <w:u w:val="none"/>
        </w:rPr>
        <w:t> </w:t>
      </w:r>
      <w:r>
        <w:rPr>
          <w:u w:val="none"/>
        </w:rPr>
        <w:t>familiarized</w:t>
      </w:r>
      <w:r>
        <w:rPr>
          <w:spacing w:val="-3"/>
          <w:u w:val="none"/>
        </w:rPr>
        <w:t> </w:t>
      </w:r>
      <w:r>
        <w:rPr>
          <w:u w:val="none"/>
        </w:rPr>
        <w:t>with</w:t>
      </w:r>
      <w:r>
        <w:rPr>
          <w:spacing w:val="-2"/>
          <w:u w:val="none"/>
        </w:rPr>
        <w:t> </w:t>
      </w:r>
      <w:r>
        <w:rPr>
          <w:u w:val="none"/>
        </w:rPr>
        <w:t>the system without any impact on the live environment.</w:t>
      </w:r>
    </w:p>
    <w:p>
      <w:pPr>
        <w:pStyle w:val="BodyText"/>
        <w:spacing w:after="0" w:line="360" w:lineRule="auto"/>
        <w:sectPr>
          <w:pgSz w:w="12240" w:h="15840"/>
          <w:pgMar w:header="1162" w:footer="0" w:top="1840" w:bottom="280" w:left="720" w:right="360"/>
        </w:sectPr>
      </w:pPr>
    </w:p>
    <w:p>
      <w:pPr>
        <w:pStyle w:val="BodyText"/>
        <w:spacing w:before="82"/>
      </w:pPr>
      <w:r>
        <w:rPr/>
        <w:t>Key</w:t>
      </w:r>
      <w:r>
        <w:rPr>
          <w:spacing w:val="-2"/>
        </w:rPr>
        <w:t> Reminders:</w:t>
      </w:r>
    </w:p>
    <w:p>
      <w:pPr>
        <w:pStyle w:val="BodyText"/>
        <w:spacing w:before="102"/>
        <w:ind w:left="0"/>
      </w:pPr>
    </w:p>
    <w:p>
      <w:pPr>
        <w:pStyle w:val="ListParagraph"/>
        <w:numPr>
          <w:ilvl w:val="0"/>
          <w:numId w:val="1"/>
        </w:numPr>
        <w:tabs>
          <w:tab w:pos="810" w:val="left" w:leader="none"/>
        </w:tabs>
        <w:spacing w:line="360" w:lineRule="auto" w:before="0" w:after="0"/>
        <w:ind w:left="810" w:right="1157" w:hanging="360"/>
        <w:jc w:val="left"/>
        <w:rPr>
          <w:sz w:val="24"/>
        </w:rPr>
      </w:pPr>
      <w:r>
        <w:rPr>
          <w:sz w:val="24"/>
        </w:rPr>
        <w:t>Training</w:t>
      </w:r>
      <w:r>
        <w:rPr>
          <w:spacing w:val="-4"/>
          <w:sz w:val="24"/>
        </w:rPr>
        <w:t> </w:t>
      </w:r>
      <w:r>
        <w:rPr>
          <w:sz w:val="24"/>
        </w:rPr>
        <w:t>&amp;</w:t>
      </w:r>
      <w:r>
        <w:rPr>
          <w:spacing w:val="-4"/>
          <w:sz w:val="24"/>
        </w:rPr>
        <w:t> </w:t>
      </w:r>
      <w:r>
        <w:rPr>
          <w:sz w:val="24"/>
        </w:rPr>
        <w:t>Testing:</w:t>
      </w:r>
      <w:r>
        <w:rPr>
          <w:spacing w:val="-4"/>
          <w:sz w:val="24"/>
        </w:rPr>
        <w:t> </w:t>
      </w:r>
      <w:r>
        <w:rPr>
          <w:sz w:val="24"/>
        </w:rPr>
        <w:t>Use</w:t>
      </w:r>
      <w:r>
        <w:rPr>
          <w:spacing w:val="-4"/>
          <w:sz w:val="24"/>
        </w:rPr>
        <w:t> </w:t>
      </w:r>
      <w:r>
        <w:rPr>
          <w:sz w:val="24"/>
        </w:rPr>
        <w:t>the</w:t>
      </w:r>
      <w:r>
        <w:rPr>
          <w:spacing w:val="-4"/>
          <w:sz w:val="24"/>
        </w:rPr>
        <w:t> </w:t>
      </w:r>
      <w:hyperlink r:id="rId20">
        <w:r>
          <w:rPr>
            <w:color w:val="970000"/>
            <w:sz w:val="24"/>
            <w:u w:val="single" w:color="970000"/>
          </w:rPr>
          <w:t>myResearch</w:t>
        </w:r>
        <w:r>
          <w:rPr>
            <w:color w:val="970000"/>
            <w:spacing w:val="-4"/>
            <w:sz w:val="24"/>
            <w:u w:val="single" w:color="970000"/>
          </w:rPr>
          <w:t> </w:t>
        </w:r>
        <w:r>
          <w:rPr>
            <w:color w:val="970000"/>
            <w:sz w:val="24"/>
            <w:u w:val="single" w:color="970000"/>
          </w:rPr>
          <w:t>Grants</w:t>
        </w:r>
        <w:r>
          <w:rPr>
            <w:color w:val="970000"/>
            <w:spacing w:val="-4"/>
            <w:sz w:val="24"/>
            <w:u w:val="single" w:color="970000"/>
          </w:rPr>
          <w:t> </w:t>
        </w:r>
        <w:r>
          <w:rPr>
            <w:color w:val="970000"/>
            <w:sz w:val="24"/>
            <w:u w:val="single" w:color="970000"/>
          </w:rPr>
          <w:t>Test</w:t>
        </w:r>
      </w:hyperlink>
      <w:r>
        <w:rPr>
          <w:color w:val="970000"/>
          <w:spacing w:val="-3"/>
          <w:sz w:val="24"/>
          <w:u w:val="single" w:color="970000"/>
        </w:rPr>
        <w:t> </w:t>
      </w:r>
      <w:r>
        <w:rPr>
          <w:sz w:val="24"/>
          <w:u w:val="none"/>
        </w:rPr>
        <w:t>environment</w:t>
      </w:r>
      <w:r>
        <w:rPr>
          <w:spacing w:val="-4"/>
          <w:sz w:val="24"/>
          <w:u w:val="none"/>
        </w:rPr>
        <w:t> </w:t>
      </w:r>
      <w:r>
        <w:rPr>
          <w:sz w:val="24"/>
          <w:u w:val="none"/>
        </w:rPr>
        <w:t>to</w:t>
      </w:r>
      <w:r>
        <w:rPr>
          <w:spacing w:val="-4"/>
          <w:sz w:val="24"/>
          <w:u w:val="none"/>
        </w:rPr>
        <w:t> </w:t>
      </w:r>
      <w:r>
        <w:rPr>
          <w:sz w:val="24"/>
          <w:u w:val="none"/>
        </w:rPr>
        <w:t>practice</w:t>
      </w:r>
      <w:r>
        <w:rPr>
          <w:spacing w:val="-4"/>
          <w:sz w:val="24"/>
          <w:u w:val="none"/>
        </w:rPr>
        <w:t> </w:t>
      </w:r>
      <w:r>
        <w:rPr>
          <w:sz w:val="24"/>
          <w:u w:val="none"/>
        </w:rPr>
        <w:t>proposal submissions. Please visit the</w:t>
      </w:r>
      <w:r>
        <w:rPr>
          <w:spacing w:val="1"/>
          <w:position w:val="-3"/>
          <w:sz w:val="24"/>
          <w:u w:val="none"/>
        </w:rPr>
        <w:drawing>
          <wp:inline distT="0" distB="0" distL="0" distR="0">
            <wp:extent cx="42672" cy="1142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21" cstate="print"/>
                    <a:stretch>
                      <a:fillRect/>
                    </a:stretch>
                  </pic:blipFill>
                  <pic:spPr>
                    <a:xfrm>
                      <a:off x="0" y="0"/>
                      <a:ext cx="42672" cy="11429"/>
                    </a:xfrm>
                    <a:prstGeom prst="rect">
                      <a:avLst/>
                    </a:prstGeom>
                  </pic:spPr>
                </pic:pic>
              </a:graphicData>
            </a:graphic>
          </wp:inline>
        </w:drawing>
      </w:r>
      <w:r>
        <w:rPr>
          <w:spacing w:val="1"/>
          <w:position w:val="-3"/>
          <w:sz w:val="24"/>
          <w:u w:val="none"/>
        </w:rPr>
      </w:r>
      <w:hyperlink r:id="rId20">
        <w:r>
          <w:rPr>
            <w:color w:val="990000"/>
            <w:sz w:val="24"/>
            <w:u w:val="single" w:color="990000"/>
          </w:rPr>
          <w:t>OSP/ OGM training website</w:t>
        </w:r>
      </w:hyperlink>
      <w:r>
        <w:rPr>
          <w:color w:val="990000"/>
          <w:sz w:val="24"/>
          <w:u w:val="none"/>
        </w:rPr>
        <w:t> </w:t>
      </w:r>
      <w:r>
        <w:rPr>
          <w:sz w:val="24"/>
          <w:u w:val="none"/>
        </w:rPr>
        <w:t>to view the upcoming class schedule and </w:t>
      </w:r>
      <w:hyperlink r:id="rId22">
        <w:r>
          <w:rPr>
            <w:color w:val="990000"/>
            <w:sz w:val="24"/>
            <w:u w:val="single" w:color="990000"/>
          </w:rPr>
          <w:t>register for classes</w:t>
        </w:r>
      </w:hyperlink>
      <w:r>
        <w:rPr>
          <w:sz w:val="24"/>
          <w:u w:val="none"/>
        </w:rPr>
        <w:t>.</w:t>
      </w:r>
    </w:p>
    <w:p>
      <w:pPr>
        <w:pStyle w:val="ListParagraph"/>
        <w:numPr>
          <w:ilvl w:val="0"/>
          <w:numId w:val="1"/>
        </w:numPr>
        <w:tabs>
          <w:tab w:pos="810" w:val="left" w:leader="none"/>
        </w:tabs>
        <w:spacing w:line="360" w:lineRule="auto" w:before="0" w:after="0"/>
        <w:ind w:left="810" w:right="652" w:hanging="360"/>
        <w:jc w:val="left"/>
        <w:rPr>
          <w:sz w:val="24"/>
        </w:rPr>
      </w:pPr>
      <w:r>
        <w:rPr>
          <w:sz w:val="24"/>
        </w:rPr>
        <w:t>Avoid</w:t>
      </w:r>
      <w:r>
        <w:rPr>
          <w:spacing w:val="-5"/>
          <w:sz w:val="24"/>
        </w:rPr>
        <w:t> </w:t>
      </w:r>
      <w:r>
        <w:rPr>
          <w:sz w:val="24"/>
        </w:rPr>
        <w:t>Errors:</w:t>
      </w:r>
      <w:r>
        <w:rPr>
          <w:spacing w:val="-3"/>
          <w:sz w:val="24"/>
        </w:rPr>
        <w:t> </w:t>
      </w:r>
      <w:r>
        <w:rPr>
          <w:sz w:val="24"/>
        </w:rPr>
        <w:t>Do</w:t>
      </w:r>
      <w:r>
        <w:rPr>
          <w:spacing w:val="-3"/>
          <w:sz w:val="24"/>
        </w:rPr>
        <w:t> </w:t>
      </w:r>
      <w:r>
        <w:rPr>
          <w:sz w:val="24"/>
        </w:rPr>
        <w:t>not</w:t>
      </w:r>
      <w:r>
        <w:rPr>
          <w:spacing w:val="-3"/>
          <w:sz w:val="24"/>
        </w:rPr>
        <w:t> </w:t>
      </w:r>
      <w:r>
        <w:rPr>
          <w:sz w:val="24"/>
        </w:rPr>
        <w:t>submit</w:t>
      </w:r>
      <w:r>
        <w:rPr>
          <w:spacing w:val="-3"/>
          <w:sz w:val="24"/>
        </w:rPr>
        <w:t> </w:t>
      </w:r>
      <w:r>
        <w:rPr>
          <w:sz w:val="24"/>
        </w:rPr>
        <w:t>sample</w:t>
      </w:r>
      <w:r>
        <w:rPr>
          <w:spacing w:val="-3"/>
          <w:sz w:val="24"/>
        </w:rPr>
        <w:t> </w:t>
      </w:r>
      <w:r>
        <w:rPr>
          <w:sz w:val="24"/>
        </w:rPr>
        <w:t>proposals</w:t>
      </w:r>
      <w:r>
        <w:rPr>
          <w:spacing w:val="-3"/>
          <w:sz w:val="24"/>
        </w:rPr>
        <w:t> </w:t>
      </w:r>
      <w:r>
        <w:rPr>
          <w:sz w:val="24"/>
        </w:rPr>
        <w:t>in</w:t>
      </w:r>
      <w:r>
        <w:rPr>
          <w:spacing w:val="-3"/>
          <w:sz w:val="24"/>
        </w:rPr>
        <w:t> </w:t>
      </w:r>
      <w:r>
        <w:rPr>
          <w:sz w:val="24"/>
        </w:rPr>
        <w:t>the</w:t>
      </w:r>
      <w:r>
        <w:rPr>
          <w:spacing w:val="-3"/>
          <w:sz w:val="24"/>
        </w:rPr>
        <w:t> </w:t>
      </w:r>
      <w:r>
        <w:rPr>
          <w:sz w:val="24"/>
        </w:rPr>
        <w:t>live</w:t>
      </w:r>
      <w:r>
        <w:rPr>
          <w:spacing w:val="-3"/>
          <w:sz w:val="24"/>
        </w:rPr>
        <w:t> </w:t>
      </w:r>
      <w:r>
        <w:rPr>
          <w:sz w:val="24"/>
        </w:rPr>
        <w:t>system</w:t>
      </w:r>
      <w:r>
        <w:rPr>
          <w:spacing w:val="-3"/>
          <w:sz w:val="24"/>
        </w:rPr>
        <w:t> </w:t>
      </w:r>
      <w:r>
        <w:rPr>
          <w:sz w:val="24"/>
        </w:rPr>
        <w:t>to</w:t>
      </w:r>
      <w:r>
        <w:rPr>
          <w:spacing w:val="-3"/>
          <w:sz w:val="24"/>
        </w:rPr>
        <w:t> </w:t>
      </w:r>
      <w:r>
        <w:rPr>
          <w:sz w:val="24"/>
        </w:rPr>
        <w:t>prevent</w:t>
      </w:r>
      <w:r>
        <w:rPr>
          <w:spacing w:val="-3"/>
          <w:sz w:val="24"/>
        </w:rPr>
        <w:t> </w:t>
      </w:r>
      <w:r>
        <w:rPr>
          <w:sz w:val="24"/>
        </w:rPr>
        <w:t>inaccurate</w:t>
      </w:r>
      <w:r>
        <w:rPr>
          <w:spacing w:val="-3"/>
          <w:sz w:val="24"/>
        </w:rPr>
        <w:t> </w:t>
      </w:r>
      <w:r>
        <w:rPr>
          <w:sz w:val="24"/>
        </w:rPr>
        <w:t>data, cluttered inboxes, and confusion.</w:t>
      </w:r>
    </w:p>
    <w:p>
      <w:pPr>
        <w:pStyle w:val="ListParagraph"/>
        <w:numPr>
          <w:ilvl w:val="0"/>
          <w:numId w:val="1"/>
        </w:numPr>
        <w:tabs>
          <w:tab w:pos="810" w:val="left" w:leader="none"/>
        </w:tabs>
        <w:spacing w:line="360" w:lineRule="auto" w:before="0" w:after="0"/>
        <w:ind w:left="810" w:right="679" w:hanging="360"/>
        <w:jc w:val="left"/>
        <w:rPr>
          <w:sz w:val="24"/>
        </w:rPr>
      </w:pPr>
      <w:r>
        <w:rPr>
          <w:sz w:val="24"/>
        </w:rPr>
        <w:t>Reduce Risks: Using the live system incorrectly can lead to submission errors, such as mistakenly</w:t>
      </w:r>
      <w:r>
        <w:rPr>
          <w:spacing w:val="-4"/>
          <w:sz w:val="24"/>
        </w:rPr>
        <w:t> </w:t>
      </w:r>
      <w:r>
        <w:rPr>
          <w:sz w:val="24"/>
        </w:rPr>
        <w:t>submitting</w:t>
      </w:r>
      <w:r>
        <w:rPr>
          <w:spacing w:val="-4"/>
          <w:sz w:val="24"/>
        </w:rPr>
        <w:t> </w:t>
      </w:r>
      <w:r>
        <w:rPr>
          <w:sz w:val="24"/>
        </w:rPr>
        <w:t>incomplete</w:t>
      </w:r>
      <w:r>
        <w:rPr>
          <w:spacing w:val="-4"/>
          <w:sz w:val="24"/>
        </w:rPr>
        <w:t> </w:t>
      </w:r>
      <w:r>
        <w:rPr>
          <w:sz w:val="24"/>
        </w:rPr>
        <w:t>or</w:t>
      </w:r>
      <w:r>
        <w:rPr>
          <w:spacing w:val="-4"/>
          <w:sz w:val="24"/>
        </w:rPr>
        <w:t> </w:t>
      </w:r>
      <w:r>
        <w:rPr>
          <w:sz w:val="24"/>
        </w:rPr>
        <w:t>incorrect</w:t>
      </w:r>
      <w:r>
        <w:rPr>
          <w:spacing w:val="-4"/>
          <w:sz w:val="24"/>
        </w:rPr>
        <w:t> </w:t>
      </w:r>
      <w:r>
        <w:rPr>
          <w:sz w:val="24"/>
        </w:rPr>
        <w:t>proposals</w:t>
      </w:r>
      <w:r>
        <w:rPr>
          <w:spacing w:val="-4"/>
          <w:sz w:val="24"/>
        </w:rPr>
        <w:t> </w:t>
      </w:r>
      <w:r>
        <w:rPr>
          <w:sz w:val="24"/>
        </w:rPr>
        <w:t>to</w:t>
      </w:r>
      <w:r>
        <w:rPr>
          <w:spacing w:val="-4"/>
          <w:sz w:val="24"/>
        </w:rPr>
        <w:t> </w:t>
      </w:r>
      <w:r>
        <w:rPr>
          <w:sz w:val="24"/>
        </w:rPr>
        <w:t>sponsors.</w:t>
      </w:r>
      <w:r>
        <w:rPr>
          <w:spacing w:val="-4"/>
          <w:sz w:val="24"/>
        </w:rPr>
        <w:t> </w:t>
      </w:r>
      <w:r>
        <w:rPr>
          <w:sz w:val="24"/>
        </w:rPr>
        <w:t>This</w:t>
      </w:r>
      <w:r>
        <w:rPr>
          <w:spacing w:val="-4"/>
          <w:sz w:val="24"/>
        </w:rPr>
        <w:t> </w:t>
      </w:r>
      <w:r>
        <w:rPr>
          <w:sz w:val="24"/>
        </w:rPr>
        <w:t>can</w:t>
      </w:r>
      <w:r>
        <w:rPr>
          <w:spacing w:val="-4"/>
          <w:sz w:val="24"/>
        </w:rPr>
        <w:t> </w:t>
      </w:r>
      <w:r>
        <w:rPr>
          <w:sz w:val="24"/>
        </w:rPr>
        <w:t>have</w:t>
      </w:r>
      <w:r>
        <w:rPr>
          <w:spacing w:val="-4"/>
          <w:sz w:val="24"/>
        </w:rPr>
        <w:t> </w:t>
      </w:r>
      <w:r>
        <w:rPr>
          <w:sz w:val="24"/>
        </w:rPr>
        <w:t>serious repercussions on our institution’s reputation and success rates.</w:t>
      </w:r>
    </w:p>
    <w:p>
      <w:pPr>
        <w:pStyle w:val="ListParagraph"/>
        <w:numPr>
          <w:ilvl w:val="0"/>
          <w:numId w:val="1"/>
        </w:numPr>
        <w:tabs>
          <w:tab w:pos="810" w:val="left" w:leader="none"/>
        </w:tabs>
        <w:spacing w:line="360" w:lineRule="auto" w:before="1" w:after="0"/>
        <w:ind w:left="810" w:right="1679" w:hanging="360"/>
        <w:jc w:val="left"/>
        <w:rPr>
          <w:sz w:val="24"/>
        </w:rPr>
      </w:pPr>
      <w:r>
        <w:rPr>
          <w:sz w:val="24"/>
        </w:rPr>
        <w:t>Minimize</w:t>
      </w:r>
      <w:r>
        <w:rPr>
          <w:spacing w:val="-6"/>
          <w:sz w:val="24"/>
        </w:rPr>
        <w:t> </w:t>
      </w:r>
      <w:r>
        <w:rPr>
          <w:sz w:val="24"/>
        </w:rPr>
        <w:t>Disruptions:</w:t>
      </w:r>
      <w:r>
        <w:rPr>
          <w:spacing w:val="-4"/>
          <w:sz w:val="24"/>
        </w:rPr>
        <w:t> </w:t>
      </w:r>
      <w:r>
        <w:rPr>
          <w:sz w:val="24"/>
        </w:rPr>
        <w:t>Non-essential</w:t>
      </w:r>
      <w:r>
        <w:rPr>
          <w:spacing w:val="-4"/>
          <w:sz w:val="24"/>
        </w:rPr>
        <w:t> </w:t>
      </w:r>
      <w:r>
        <w:rPr>
          <w:sz w:val="24"/>
        </w:rPr>
        <w:t>use</w:t>
      </w:r>
      <w:r>
        <w:rPr>
          <w:spacing w:val="-4"/>
          <w:sz w:val="24"/>
        </w:rPr>
        <w:t> </w:t>
      </w:r>
      <w:r>
        <w:rPr>
          <w:sz w:val="24"/>
        </w:rPr>
        <w:t>slows</w:t>
      </w:r>
      <w:r>
        <w:rPr>
          <w:spacing w:val="-4"/>
          <w:sz w:val="24"/>
        </w:rPr>
        <w:t> </w:t>
      </w:r>
      <w:r>
        <w:rPr>
          <w:sz w:val="24"/>
        </w:rPr>
        <w:t>down</w:t>
      </w:r>
      <w:r>
        <w:rPr>
          <w:spacing w:val="-5"/>
          <w:sz w:val="24"/>
        </w:rPr>
        <w:t> </w:t>
      </w:r>
      <w:r>
        <w:rPr>
          <w:sz w:val="24"/>
        </w:rPr>
        <w:t>the</w:t>
      </w:r>
      <w:r>
        <w:rPr>
          <w:spacing w:val="-4"/>
          <w:sz w:val="24"/>
        </w:rPr>
        <w:t> </w:t>
      </w:r>
      <w:r>
        <w:rPr>
          <w:sz w:val="24"/>
        </w:rPr>
        <w:t>system—reserve</w:t>
      </w:r>
      <w:r>
        <w:rPr>
          <w:spacing w:val="-4"/>
          <w:sz w:val="24"/>
        </w:rPr>
        <w:t> </w:t>
      </w:r>
      <w:r>
        <w:rPr>
          <w:sz w:val="24"/>
        </w:rPr>
        <w:t>the</w:t>
      </w:r>
      <w:r>
        <w:rPr>
          <w:spacing w:val="-6"/>
          <w:sz w:val="24"/>
        </w:rPr>
        <w:t> </w:t>
      </w:r>
      <w:r>
        <w:rPr>
          <w:sz w:val="24"/>
        </w:rPr>
        <w:t>live environment for real submissions only.</w:t>
      </w:r>
    </w:p>
    <w:p>
      <w:pPr>
        <w:pStyle w:val="BodyText"/>
        <w:spacing w:before="240"/>
      </w:pPr>
      <w:r>
        <w:rPr/>
        <w:t>For</w:t>
      </w:r>
      <w:r>
        <w:rPr>
          <w:spacing w:val="-2"/>
        </w:rPr>
        <w:t> </w:t>
      </w:r>
      <w:r>
        <w:rPr/>
        <w:t>assistance, contact</w:t>
      </w:r>
      <w:r>
        <w:rPr>
          <w:spacing w:val="1"/>
        </w:rPr>
        <w:t> </w:t>
      </w:r>
      <w:hyperlink r:id="rId23">
        <w:r>
          <w:rPr>
            <w:color w:val="970000"/>
            <w:spacing w:val="-2"/>
            <w:u w:val="single" w:color="970000"/>
          </w:rPr>
          <w:t>ovpr_myresearchgrants@stonybrook.edu</w:t>
        </w:r>
      </w:hyperlink>
      <w:r>
        <w:rPr>
          <w:spacing w:val="-2"/>
          <w:u w:val="none"/>
        </w:rPr>
        <w:t>.</w:t>
      </w:r>
    </w:p>
    <w:p>
      <w:pPr>
        <w:pStyle w:val="BodyText"/>
        <w:ind w:left="0"/>
        <w:rPr>
          <w:sz w:val="28"/>
        </w:rPr>
      </w:pPr>
    </w:p>
    <w:p>
      <w:pPr>
        <w:pStyle w:val="BodyText"/>
        <w:ind w:left="0"/>
        <w:rPr>
          <w:sz w:val="28"/>
        </w:rPr>
      </w:pPr>
    </w:p>
    <w:p>
      <w:pPr>
        <w:pStyle w:val="BodyText"/>
        <w:spacing w:before="133"/>
        <w:ind w:left="0"/>
        <w:rPr>
          <w:sz w:val="28"/>
        </w:rPr>
      </w:pPr>
    </w:p>
    <w:p>
      <w:pPr>
        <w:pStyle w:val="Heading4"/>
        <w:rPr>
          <w:u w:val="none"/>
        </w:rPr>
      </w:pPr>
      <w:r>
        <w:rPr>
          <w:color w:val="006FC0"/>
          <w:u w:val="none"/>
        </w:rPr>
        <w:t>Other</w:t>
      </w:r>
      <w:r>
        <w:rPr>
          <w:color w:val="006FC0"/>
          <w:spacing w:val="-12"/>
          <w:u w:val="none"/>
        </w:rPr>
        <w:t> </w:t>
      </w:r>
      <w:r>
        <w:rPr>
          <w:color w:val="006FC0"/>
          <w:spacing w:val="-2"/>
          <w:u w:val="none"/>
        </w:rPr>
        <w:t>Reminders:</w:t>
      </w:r>
    </w:p>
    <w:p>
      <w:pPr>
        <w:pStyle w:val="BodyText"/>
        <w:spacing w:before="134"/>
        <w:ind w:left="0"/>
        <w:rPr>
          <w:b/>
          <w:sz w:val="28"/>
        </w:rPr>
      </w:pPr>
    </w:p>
    <w:p>
      <w:pPr>
        <w:pStyle w:val="ListParagraph"/>
        <w:numPr>
          <w:ilvl w:val="0"/>
          <w:numId w:val="2"/>
        </w:numPr>
        <w:tabs>
          <w:tab w:pos="720" w:val="left" w:leader="none"/>
        </w:tabs>
        <w:spacing w:line="360" w:lineRule="auto" w:before="0" w:after="0"/>
        <w:ind w:left="720" w:right="432" w:hanging="360"/>
        <w:jc w:val="left"/>
        <w:rPr>
          <w:sz w:val="24"/>
        </w:rPr>
      </w:pPr>
      <w:r>
        <w:rPr>
          <w:sz w:val="24"/>
        </w:rPr>
        <w:t>For</w:t>
      </w:r>
      <w:r>
        <w:rPr>
          <w:spacing w:val="-3"/>
          <w:sz w:val="24"/>
        </w:rPr>
        <w:t> </w:t>
      </w:r>
      <w:r>
        <w:rPr>
          <w:sz w:val="24"/>
        </w:rPr>
        <w:t>clinical</w:t>
      </w:r>
      <w:r>
        <w:rPr>
          <w:spacing w:val="-3"/>
          <w:sz w:val="24"/>
        </w:rPr>
        <w:t> </w:t>
      </w:r>
      <w:r>
        <w:rPr>
          <w:sz w:val="24"/>
        </w:rPr>
        <w:t>trials</w:t>
      </w:r>
      <w:r>
        <w:rPr>
          <w:spacing w:val="-3"/>
          <w:sz w:val="24"/>
        </w:rPr>
        <w:t> </w:t>
      </w:r>
      <w:r>
        <w:rPr>
          <w:sz w:val="24"/>
        </w:rPr>
        <w:t>or</w:t>
      </w:r>
      <w:r>
        <w:rPr>
          <w:spacing w:val="-3"/>
          <w:sz w:val="24"/>
        </w:rPr>
        <w:t> </w:t>
      </w:r>
      <w:r>
        <w:rPr>
          <w:sz w:val="24"/>
        </w:rPr>
        <w:t>testing/lab</w:t>
      </w:r>
      <w:r>
        <w:rPr>
          <w:spacing w:val="-4"/>
          <w:sz w:val="24"/>
        </w:rPr>
        <w:t> </w:t>
      </w:r>
      <w:r>
        <w:rPr>
          <w:sz w:val="24"/>
        </w:rPr>
        <w:t>studies,</w:t>
      </w:r>
      <w:r>
        <w:rPr>
          <w:spacing w:val="-3"/>
          <w:sz w:val="24"/>
        </w:rPr>
        <w:t> </w:t>
      </w:r>
      <w:r>
        <w:rPr>
          <w:sz w:val="24"/>
        </w:rPr>
        <w:t>log</w:t>
      </w:r>
      <w:r>
        <w:rPr>
          <w:spacing w:val="-3"/>
          <w:sz w:val="24"/>
        </w:rPr>
        <w:t> </w:t>
      </w:r>
      <w:r>
        <w:rPr>
          <w:sz w:val="24"/>
        </w:rPr>
        <w:t>into</w:t>
      </w:r>
      <w:r>
        <w:rPr>
          <w:spacing w:val="-3"/>
          <w:sz w:val="24"/>
        </w:rPr>
        <w:t> </w:t>
      </w:r>
      <w:r>
        <w:rPr>
          <w:sz w:val="24"/>
        </w:rPr>
        <w:t>the</w:t>
      </w:r>
      <w:r>
        <w:rPr>
          <w:spacing w:val="-1"/>
          <w:sz w:val="24"/>
        </w:rPr>
        <w:t> </w:t>
      </w:r>
      <w:hyperlink r:id="rId24">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 an agreement log. Complete the smart forms and submit—your Contract team will follow up.</w:t>
      </w:r>
    </w:p>
    <w:p>
      <w:pPr>
        <w:pStyle w:val="BodyText"/>
        <w:spacing w:line="360" w:lineRule="auto"/>
        <w:ind w:right="561"/>
      </w:pPr>
      <w:r>
        <w:rPr/>
        <w:t>Agreements</w:t>
      </w:r>
      <w:r>
        <w:rPr>
          <w:spacing w:val="-3"/>
        </w:rPr>
        <w:t> </w:t>
      </w:r>
      <w:r>
        <w:rPr/>
        <w:t>handled</w:t>
      </w:r>
      <w:r>
        <w:rPr>
          <w:spacing w:val="-3"/>
        </w:rPr>
        <w:t> </w:t>
      </w:r>
      <w:r>
        <w:rPr/>
        <w:t>by</w:t>
      </w:r>
      <w:r>
        <w:rPr>
          <w:spacing w:val="-3"/>
        </w:rPr>
        <w:t> </w:t>
      </w:r>
      <w:r>
        <w:rPr/>
        <w:t>The</w:t>
      </w:r>
      <w:r>
        <w:rPr>
          <w:spacing w:val="-3"/>
        </w:rPr>
        <w:t> </w:t>
      </w:r>
      <w:r>
        <w:rPr/>
        <w:t>Research</w:t>
      </w:r>
      <w:r>
        <w:rPr>
          <w:spacing w:val="-3"/>
        </w:rPr>
        <w:t> </w:t>
      </w:r>
      <w:r>
        <w:rPr/>
        <w:t>Foundation</w:t>
      </w:r>
      <w:r>
        <w:rPr>
          <w:spacing w:val="-3"/>
        </w:rPr>
        <w:t> </w:t>
      </w:r>
      <w:r>
        <w:rPr/>
        <w:t>and</w:t>
      </w:r>
      <w:r>
        <w:rPr>
          <w:spacing w:val="-3"/>
        </w:rPr>
        <w:t> </w:t>
      </w:r>
      <w:r>
        <w:rPr/>
        <w:t>OSP</w:t>
      </w:r>
      <w:r>
        <w:rPr>
          <w:spacing w:val="-3"/>
        </w:rPr>
        <w:t> </w:t>
      </w:r>
      <w:r>
        <w:rPr/>
        <w:t>can</w:t>
      </w:r>
      <w:r>
        <w:rPr>
          <w:spacing w:val="-3"/>
        </w:rPr>
        <w:t> </w:t>
      </w:r>
      <w:r>
        <w:rPr/>
        <w:t>be</w:t>
      </w:r>
      <w:r>
        <w:rPr>
          <w:spacing w:val="-3"/>
        </w:rPr>
        <w:t> </w:t>
      </w:r>
      <w:r>
        <w:rPr/>
        <w:t>initiated</w:t>
      </w:r>
      <w:r>
        <w:rPr>
          <w:spacing w:val="-3"/>
        </w:rPr>
        <w:t> </w:t>
      </w:r>
      <w:r>
        <w:rPr/>
        <w:t>by</w:t>
      </w:r>
      <w:r>
        <w:rPr>
          <w:spacing w:val="-3"/>
        </w:rPr>
        <w:t> </w:t>
      </w:r>
      <w:r>
        <w:rPr/>
        <w:t>OSP</w:t>
      </w:r>
      <w:r>
        <w:rPr>
          <w:spacing w:val="-4"/>
        </w:rPr>
        <w:t> </w:t>
      </w:r>
      <w:r>
        <w:rPr/>
        <w:t>or</w:t>
      </w:r>
      <w:r>
        <w:rPr>
          <w:spacing w:val="-3"/>
        </w:rPr>
        <w:t> </w:t>
      </w:r>
      <w:r>
        <w:rPr/>
        <w:t>the PI/research staff. For questions, contact </w:t>
      </w:r>
      <w:hyperlink r:id="rId25">
        <w:r>
          <w:rPr>
            <w:color w:val="990000"/>
            <w:u w:val="single" w:color="990000"/>
          </w:rPr>
          <w:t>osp_contracts@stonybrook.edu</w:t>
        </w:r>
      </w:hyperlink>
      <w:r>
        <w:rPr>
          <w:u w:val="none"/>
        </w:rPr>
        <w:t>.</w:t>
      </w:r>
    </w:p>
    <w:p>
      <w:pPr>
        <w:pStyle w:val="ListParagraph"/>
        <w:numPr>
          <w:ilvl w:val="0"/>
          <w:numId w:val="2"/>
        </w:numPr>
        <w:tabs>
          <w:tab w:pos="720" w:val="left" w:leader="none"/>
        </w:tabs>
        <w:spacing w:line="360" w:lineRule="auto" w:before="0" w:after="0"/>
        <w:ind w:left="720" w:right="420" w:hanging="360"/>
        <w:jc w:val="left"/>
        <w:rPr>
          <w:sz w:val="24"/>
        </w:rPr>
      </w:pPr>
      <w:r>
        <w:rPr>
          <w:sz w:val="24"/>
        </w:rPr>
        <w:t>Off-Campus</w:t>
      </w:r>
      <w:r>
        <w:rPr>
          <w:spacing w:val="-4"/>
          <w:sz w:val="24"/>
        </w:rPr>
        <w:t> </w:t>
      </w:r>
      <w:r>
        <w:rPr>
          <w:sz w:val="24"/>
        </w:rPr>
        <w:t>Determination:</w:t>
      </w:r>
      <w:r>
        <w:rPr>
          <w:spacing w:val="-4"/>
          <w:sz w:val="24"/>
        </w:rPr>
        <w:t> </w:t>
      </w:r>
      <w:r>
        <w:rPr>
          <w:sz w:val="24"/>
        </w:rPr>
        <w:t>The</w:t>
      </w:r>
      <w:r>
        <w:rPr>
          <w:spacing w:val="-4"/>
          <w:sz w:val="24"/>
        </w:rPr>
        <w:t> </w:t>
      </w:r>
      <w:r>
        <w:rPr>
          <w:sz w:val="24"/>
        </w:rPr>
        <w:t>off-campus</w:t>
      </w:r>
      <w:r>
        <w:rPr>
          <w:spacing w:val="-5"/>
          <w:sz w:val="24"/>
        </w:rPr>
        <w:t> </w:t>
      </w:r>
      <w:r>
        <w:rPr>
          <w:sz w:val="24"/>
        </w:rPr>
        <w:t>rate</w:t>
      </w:r>
      <w:r>
        <w:rPr>
          <w:spacing w:val="-4"/>
          <w:sz w:val="24"/>
        </w:rPr>
        <w:t> </w:t>
      </w:r>
      <w:r>
        <w:rPr>
          <w:sz w:val="24"/>
        </w:rPr>
        <w:t>applies</w:t>
      </w:r>
      <w:r>
        <w:rPr>
          <w:spacing w:val="-4"/>
          <w:sz w:val="24"/>
        </w:rPr>
        <w:t> </w:t>
      </w:r>
      <w:r>
        <w:rPr>
          <w:sz w:val="24"/>
        </w:rPr>
        <w:t>if</w:t>
      </w:r>
      <w:r>
        <w:rPr>
          <w:spacing w:val="-4"/>
          <w:sz w:val="24"/>
        </w:rPr>
        <w:t> </w:t>
      </w:r>
      <w:r>
        <w:rPr>
          <w:sz w:val="24"/>
        </w:rPr>
        <w:t>over</w:t>
      </w:r>
      <w:r>
        <w:rPr>
          <w:spacing w:val="-4"/>
          <w:sz w:val="24"/>
        </w:rPr>
        <w:t> </w:t>
      </w:r>
      <w:r>
        <w:rPr>
          <w:sz w:val="24"/>
        </w:rPr>
        <w:t>50%</w:t>
      </w:r>
      <w:r>
        <w:rPr>
          <w:spacing w:val="-4"/>
          <w:sz w:val="24"/>
        </w:rPr>
        <w:t> </w:t>
      </w:r>
      <w:r>
        <w:rPr>
          <w:sz w:val="24"/>
        </w:rPr>
        <w:t>of</w:t>
      </w:r>
      <w:r>
        <w:rPr>
          <w:spacing w:val="-4"/>
          <w:sz w:val="24"/>
        </w:rPr>
        <w:t> </w:t>
      </w:r>
      <w:r>
        <w:rPr>
          <w:sz w:val="24"/>
        </w:rPr>
        <w:t>project</w:t>
      </w:r>
      <w:r>
        <w:rPr>
          <w:spacing w:val="-4"/>
          <w:sz w:val="24"/>
        </w:rPr>
        <w:t> </w:t>
      </w:r>
      <w:r>
        <w:rPr>
          <w:sz w:val="24"/>
        </w:rPr>
        <w:t>personnel</w:t>
      </w:r>
      <w:r>
        <w:rPr>
          <w:spacing w:val="-4"/>
          <w:sz w:val="24"/>
        </w:rPr>
        <w:t> </w:t>
      </w:r>
      <w:r>
        <w:rPr>
          <w:sz w:val="24"/>
        </w:rPr>
        <w:t>effort occurs off-campus for more than half the award period. Telecommuting, conferences, and incidental</w:t>
      </w:r>
      <w:r>
        <w:rPr>
          <w:spacing w:val="-2"/>
          <w:sz w:val="24"/>
        </w:rPr>
        <w:t> </w:t>
      </w:r>
      <w:r>
        <w:rPr>
          <w:sz w:val="24"/>
        </w:rPr>
        <w:t>travel</w:t>
      </w:r>
      <w:r>
        <w:rPr>
          <w:spacing w:val="-2"/>
          <w:sz w:val="24"/>
        </w:rPr>
        <w:t> </w:t>
      </w:r>
      <w:r>
        <w:rPr>
          <w:sz w:val="24"/>
        </w:rPr>
        <w:t>do</w:t>
      </w:r>
      <w:r>
        <w:rPr>
          <w:spacing w:val="-2"/>
          <w:sz w:val="24"/>
        </w:rPr>
        <w:t> </w:t>
      </w:r>
      <w:r>
        <w:rPr>
          <w:sz w:val="24"/>
        </w:rPr>
        <w:t>not</w:t>
      </w:r>
      <w:r>
        <w:rPr>
          <w:spacing w:val="-2"/>
          <w:sz w:val="24"/>
        </w:rPr>
        <w:t> </w:t>
      </w:r>
      <w:r>
        <w:rPr>
          <w:sz w:val="24"/>
        </w:rPr>
        <w:t>qualify.</w:t>
      </w:r>
      <w:r>
        <w:rPr>
          <w:spacing w:val="-2"/>
          <w:sz w:val="24"/>
        </w:rPr>
        <w:t> </w:t>
      </w:r>
      <w:r>
        <w:rPr>
          <w:sz w:val="24"/>
        </w:rPr>
        <w:t>Submit</w:t>
      </w:r>
      <w:r>
        <w:rPr>
          <w:spacing w:val="-2"/>
          <w:sz w:val="24"/>
        </w:rPr>
        <w:t> </w:t>
      </w:r>
      <w:r>
        <w:rPr>
          <w:sz w:val="24"/>
        </w:rPr>
        <w:t>the</w:t>
      </w:r>
      <w:r>
        <w:rPr>
          <w:spacing w:val="-2"/>
          <w:sz w:val="24"/>
        </w:rPr>
        <w:t> </w:t>
      </w:r>
      <w:r>
        <w:rPr>
          <w:sz w:val="24"/>
        </w:rPr>
        <w:t>F&amp;A/IDC</w:t>
      </w:r>
      <w:r>
        <w:rPr>
          <w:spacing w:val="-2"/>
          <w:sz w:val="24"/>
        </w:rPr>
        <w:t> </w:t>
      </w:r>
      <w:r>
        <w:rPr>
          <w:sz w:val="24"/>
        </w:rPr>
        <w:t>Off-Campus</w:t>
      </w:r>
      <w:r>
        <w:rPr>
          <w:spacing w:val="-2"/>
          <w:sz w:val="24"/>
        </w:rPr>
        <w:t> </w:t>
      </w:r>
      <w:r>
        <w:rPr>
          <w:sz w:val="24"/>
        </w:rPr>
        <w:t>Rate</w:t>
      </w:r>
      <w:r>
        <w:rPr>
          <w:spacing w:val="-2"/>
          <w:sz w:val="24"/>
        </w:rPr>
        <w:t> </w:t>
      </w:r>
      <w:r>
        <w:rPr>
          <w:sz w:val="24"/>
        </w:rPr>
        <w:t>Request</w:t>
      </w:r>
      <w:r>
        <w:rPr>
          <w:spacing w:val="-2"/>
          <w:sz w:val="24"/>
        </w:rPr>
        <w:t> </w:t>
      </w:r>
      <w:r>
        <w:rPr>
          <w:sz w:val="24"/>
        </w:rPr>
        <w:t>Form</w:t>
      </w:r>
      <w:r>
        <w:rPr>
          <w:spacing w:val="-3"/>
          <w:sz w:val="24"/>
        </w:rPr>
        <w:t> </w:t>
      </w:r>
      <w:r>
        <w:rPr>
          <w:sz w:val="24"/>
        </w:rPr>
        <w:t>with</w:t>
      </w:r>
      <w:r>
        <w:rPr>
          <w:spacing w:val="-2"/>
          <w:sz w:val="24"/>
        </w:rPr>
        <w:t> </w:t>
      </w:r>
      <w:r>
        <w:rPr>
          <w:sz w:val="24"/>
        </w:rPr>
        <w:t>your proposal</w:t>
      </w:r>
      <w:r>
        <w:rPr>
          <w:spacing w:val="-3"/>
          <w:sz w:val="24"/>
        </w:rPr>
        <w:t> </w:t>
      </w:r>
      <w:r>
        <w:rPr>
          <w:sz w:val="24"/>
        </w:rPr>
        <w:t>in</w:t>
      </w:r>
      <w:r>
        <w:rPr>
          <w:spacing w:val="-1"/>
          <w:sz w:val="24"/>
        </w:rPr>
        <w:t> </w:t>
      </w:r>
      <w:r>
        <w:rPr>
          <w:sz w:val="24"/>
        </w:rPr>
        <w:t>Field</w:t>
      </w:r>
      <w:r>
        <w:rPr>
          <w:spacing w:val="-1"/>
          <w:sz w:val="24"/>
        </w:rPr>
        <w:t> </w:t>
      </w:r>
      <w:r>
        <w:rPr>
          <w:sz w:val="24"/>
        </w:rPr>
        <w:t>9.0</w:t>
      </w:r>
      <w:r>
        <w:rPr>
          <w:spacing w:val="-1"/>
          <w:sz w:val="24"/>
        </w:rPr>
        <w:t> </w:t>
      </w:r>
      <w:r>
        <w:rPr>
          <w:sz w:val="24"/>
        </w:rPr>
        <w:t>under</w:t>
      </w:r>
      <w:r>
        <w:rPr>
          <w:spacing w:val="-1"/>
          <w:sz w:val="24"/>
        </w:rPr>
        <w:t> </w:t>
      </w:r>
      <w:r>
        <w:rPr>
          <w:sz w:val="24"/>
        </w:rPr>
        <w:t>General</w:t>
      </w:r>
      <w:r>
        <w:rPr>
          <w:spacing w:val="-1"/>
          <w:sz w:val="24"/>
        </w:rPr>
        <w:t> </w:t>
      </w:r>
      <w:r>
        <w:rPr>
          <w:sz w:val="24"/>
        </w:rPr>
        <w:t>Proposal</w:t>
      </w:r>
      <w:r>
        <w:rPr>
          <w:spacing w:val="-1"/>
          <w:sz w:val="24"/>
        </w:rPr>
        <w:t> </w:t>
      </w:r>
      <w:r>
        <w:rPr>
          <w:sz w:val="24"/>
        </w:rPr>
        <w:t>Information.</w:t>
      </w:r>
      <w:r>
        <w:rPr>
          <w:spacing w:val="-1"/>
          <w:sz w:val="24"/>
        </w:rPr>
        <w:t> </w:t>
      </w:r>
      <w:r>
        <w:rPr>
          <w:sz w:val="24"/>
        </w:rPr>
        <w:t>Select</w:t>
      </w:r>
      <w:r>
        <w:rPr>
          <w:spacing w:val="-1"/>
          <w:sz w:val="24"/>
        </w:rPr>
        <w:t> </w:t>
      </w:r>
      <w:r>
        <w:rPr>
          <w:sz w:val="24"/>
        </w:rPr>
        <w:t>100%</w:t>
      </w:r>
      <w:r>
        <w:rPr>
          <w:spacing w:val="-1"/>
          <w:sz w:val="24"/>
        </w:rPr>
        <w:t> </w:t>
      </w:r>
      <w:r>
        <w:rPr>
          <w:sz w:val="24"/>
        </w:rPr>
        <w:t>off-campus</w:t>
      </w:r>
      <w:r>
        <w:rPr>
          <w:spacing w:val="-1"/>
          <w:sz w:val="24"/>
        </w:rPr>
        <w:t> </w:t>
      </w:r>
      <w:r>
        <w:rPr>
          <w:sz w:val="24"/>
        </w:rPr>
        <w:t>and</w:t>
      </w:r>
      <w:r>
        <w:rPr>
          <w:spacing w:val="-1"/>
          <w:sz w:val="24"/>
        </w:rPr>
        <w:t> </w:t>
      </w:r>
      <w:r>
        <w:rPr>
          <w:sz w:val="24"/>
        </w:rPr>
        <w:t>Yes</w:t>
      </w:r>
      <w:r>
        <w:rPr>
          <w:spacing w:val="-1"/>
          <w:sz w:val="24"/>
        </w:rPr>
        <w:t> </w:t>
      </w:r>
      <w:r>
        <w:rPr>
          <w:sz w:val="24"/>
        </w:rPr>
        <w:t>to DHHS F&amp;A Rate—MyResearch will prompt form upload.</w:t>
      </w:r>
    </w:p>
    <w:p>
      <w:pPr>
        <w:pStyle w:val="ListParagraph"/>
        <w:spacing w:after="0" w:line="360" w:lineRule="auto"/>
        <w:jc w:val="left"/>
        <w:rPr>
          <w:sz w:val="24"/>
        </w:rPr>
        <w:sectPr>
          <w:pgSz w:w="12240" w:h="15840"/>
          <w:pgMar w:header="1162" w:footer="0" w:top="1840" w:bottom="280" w:left="720" w:right="360"/>
        </w:sectPr>
      </w:pPr>
    </w:p>
    <w:p>
      <w:pPr>
        <w:pStyle w:val="BodyText"/>
        <w:ind w:left="0"/>
        <w:rPr>
          <w:sz w:val="7"/>
        </w:rPr>
      </w:pPr>
    </w:p>
    <w:p>
      <w:pPr>
        <w:spacing w:line="240" w:lineRule="auto"/>
        <w:ind w:left="27" w:right="0" w:firstLine="0"/>
        <w:rPr>
          <w:sz w:val="20"/>
        </w:rPr>
      </w:pPr>
      <w:r>
        <w:rPr>
          <w:sz w:val="20"/>
        </w:rPr>
        <mc:AlternateContent>
          <mc:Choice Requires="wps">
            <w:drawing>
              <wp:inline distT="0" distB="0" distL="0" distR="0">
                <wp:extent cx="6887845" cy="444500"/>
                <wp:effectExtent l="9525" t="0" r="0" b="3175"/>
                <wp:docPr id="11" name="Textbox 11"/>
                <wp:cNvGraphicFramePr>
                  <a:graphicFrameLocks/>
                </wp:cNvGraphicFramePr>
                <a:graphic>
                  <a:graphicData uri="http://schemas.microsoft.com/office/word/2010/wordprocessingShape">
                    <wps:wsp>
                      <wps:cNvPr id="11" name="Textbox 11"/>
                      <wps:cNvSpPr txBox="1"/>
                      <wps:spPr>
                        <a:xfrm>
                          <a:off x="0" y="0"/>
                          <a:ext cx="6887845" cy="444500"/>
                        </a:xfrm>
                        <a:prstGeom prst="rect">
                          <a:avLst/>
                        </a:prstGeom>
                        <a:ln w="6096">
                          <a:solidFill>
                            <a:srgbClr val="000000"/>
                          </a:solidFill>
                          <a:prstDash val="solid"/>
                        </a:ln>
                      </wps:spPr>
                      <wps:txbx>
                        <w:txbxContent>
                          <w:p>
                            <w:pPr>
                              <w:spacing w:before="60"/>
                              <w:ind w:left="235" w:right="0" w:firstLine="0"/>
                              <w:jc w:val="center"/>
                              <w:rPr>
                                <w:b/>
                                <w:sz w:val="40"/>
                              </w:rPr>
                            </w:pPr>
                            <w:bookmarkStart w:name="_bookmark6" w:id="9"/>
                            <w:bookmarkEnd w:id="9"/>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42.35pt;height:35pt;mso-position-horizontal-relative:char;mso-position-vertical-relative:line" type="#_x0000_t202" id="docshape6" filled="false" stroked="true" strokeweight=".48004pt" strokecolor="#000000">
                <w10:anchorlock/>
                <v:textbox inset="0,0,0,0">
                  <w:txbxContent>
                    <w:p>
                      <w:pPr>
                        <w:spacing w:before="60"/>
                        <w:ind w:left="235" w:right="0" w:firstLine="0"/>
                        <w:jc w:val="center"/>
                        <w:rPr>
                          <w:b/>
                          <w:sz w:val="40"/>
                        </w:rPr>
                      </w:pPr>
                      <w:bookmarkStart w:name="_bookmark6" w:id="10"/>
                      <w:bookmarkEnd w:id="10"/>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v:shape>
            </w:pict>
          </mc:Fallback>
        </mc:AlternateContent>
      </w:r>
      <w:r>
        <w:rPr>
          <w:sz w:val="20"/>
        </w:rPr>
      </w:r>
    </w:p>
    <w:p>
      <w:pPr>
        <w:pStyle w:val="Heading3"/>
        <w:spacing w:before="245"/>
      </w:pPr>
      <w:r>
        <w:rPr>
          <w:color w:val="006FC0"/>
        </w:rPr>
        <w:t>New</w:t>
      </w:r>
      <w:r>
        <w:rPr>
          <w:color w:val="006FC0"/>
          <w:spacing w:val="-5"/>
        </w:rPr>
        <w:t> </w:t>
      </w:r>
      <w:r>
        <w:rPr>
          <w:color w:val="006FC0"/>
        </w:rPr>
        <w:t>Principal</w:t>
      </w:r>
      <w:r>
        <w:rPr>
          <w:color w:val="006FC0"/>
          <w:spacing w:val="-8"/>
        </w:rPr>
        <w:t> </w:t>
      </w:r>
      <w:r>
        <w:rPr>
          <w:color w:val="006FC0"/>
        </w:rPr>
        <w:t>Investigator</w:t>
      </w:r>
      <w:r>
        <w:rPr>
          <w:color w:val="006FC0"/>
          <w:spacing w:val="-4"/>
        </w:rPr>
        <w:t> </w:t>
      </w:r>
      <w:r>
        <w:rPr>
          <w:color w:val="006FC0"/>
        </w:rPr>
        <w:t>(PI)</w:t>
      </w:r>
      <w:r>
        <w:rPr>
          <w:color w:val="006FC0"/>
          <w:spacing w:val="-5"/>
        </w:rPr>
        <w:t> </w:t>
      </w:r>
      <w:r>
        <w:rPr>
          <w:color w:val="006FC0"/>
        </w:rPr>
        <w:t>Eligibility</w:t>
      </w:r>
      <w:r>
        <w:rPr>
          <w:color w:val="006FC0"/>
          <w:spacing w:val="-5"/>
        </w:rPr>
        <w:t> </w:t>
      </w:r>
      <w:r>
        <w:rPr>
          <w:color w:val="006FC0"/>
        </w:rPr>
        <w:t>Policy</w:t>
      </w:r>
      <w:r>
        <w:rPr>
          <w:color w:val="006FC0"/>
          <w:spacing w:val="-4"/>
        </w:rPr>
        <w:t> </w:t>
      </w:r>
      <w:r>
        <w:rPr>
          <w:color w:val="006FC0"/>
        </w:rPr>
        <w:t>Now</w:t>
      </w:r>
      <w:r>
        <w:rPr>
          <w:color w:val="006FC0"/>
          <w:spacing w:val="-5"/>
        </w:rPr>
        <w:t> </w:t>
      </w:r>
      <w:r>
        <w:rPr>
          <w:color w:val="006FC0"/>
        </w:rPr>
        <w:t>in</w:t>
      </w:r>
      <w:r>
        <w:rPr>
          <w:color w:val="006FC0"/>
          <w:spacing w:val="-5"/>
        </w:rPr>
        <w:t> </w:t>
      </w:r>
      <w:r>
        <w:rPr>
          <w:color w:val="006FC0"/>
          <w:spacing w:val="-2"/>
        </w:rPr>
        <w:t>Effect</w:t>
      </w:r>
    </w:p>
    <w:p>
      <w:pPr>
        <w:pStyle w:val="BodyText"/>
        <w:spacing w:line="360" w:lineRule="auto" w:before="292"/>
        <w:ind w:right="388"/>
      </w:pPr>
      <w:r>
        <w:rPr/>
        <w:t>Our</w:t>
      </w:r>
      <w:r>
        <w:rPr>
          <w:spacing w:val="-4"/>
        </w:rPr>
        <w:t> </w:t>
      </w:r>
      <w:r>
        <w:rPr/>
        <w:t>institution</w:t>
      </w:r>
      <w:r>
        <w:rPr>
          <w:spacing w:val="-4"/>
        </w:rPr>
        <w:t> </w:t>
      </w:r>
      <w:r>
        <w:rPr/>
        <w:t>is</w:t>
      </w:r>
      <w:r>
        <w:rPr>
          <w:spacing w:val="-4"/>
        </w:rPr>
        <w:t> </w:t>
      </w:r>
      <w:r>
        <w:rPr/>
        <w:t>committed</w:t>
      </w:r>
      <w:r>
        <w:rPr>
          <w:spacing w:val="-4"/>
        </w:rPr>
        <w:t> </w:t>
      </w:r>
      <w:r>
        <w:rPr/>
        <w:t>to</w:t>
      </w:r>
      <w:r>
        <w:rPr>
          <w:spacing w:val="-4"/>
        </w:rPr>
        <w:t> </w:t>
      </w:r>
      <w:r>
        <w:rPr/>
        <w:t>ensuring</w:t>
      </w:r>
      <w:r>
        <w:rPr>
          <w:spacing w:val="-5"/>
        </w:rPr>
        <w:t> </w:t>
      </w:r>
      <w:r>
        <w:rPr/>
        <w:t>compliance</w:t>
      </w:r>
      <w:r>
        <w:rPr>
          <w:spacing w:val="-4"/>
        </w:rPr>
        <w:t> </w:t>
      </w:r>
      <w:r>
        <w:rPr/>
        <w:t>with</w:t>
      </w:r>
      <w:r>
        <w:rPr>
          <w:spacing w:val="-4"/>
        </w:rPr>
        <w:t> </w:t>
      </w:r>
      <w:r>
        <w:rPr/>
        <w:t>sponsor</w:t>
      </w:r>
      <w:r>
        <w:rPr>
          <w:spacing w:val="-4"/>
        </w:rPr>
        <w:t> </w:t>
      </w:r>
      <w:r>
        <w:rPr/>
        <w:t>requirements</w:t>
      </w:r>
      <w:r>
        <w:rPr>
          <w:spacing w:val="-4"/>
        </w:rPr>
        <w:t> </w:t>
      </w:r>
      <w:r>
        <w:rPr/>
        <w:t>and</w:t>
      </w:r>
      <w:r>
        <w:rPr>
          <w:spacing w:val="-4"/>
        </w:rPr>
        <w:t> </w:t>
      </w:r>
      <w:r>
        <w:rPr/>
        <w:t>applicable regulations for sponsored programs. In support of this commitment, we are pleased to announce the implementation of a new </w:t>
      </w:r>
      <w:hyperlink r:id="rId26">
        <w:r>
          <w:rPr>
            <w:color w:val="970000"/>
            <w:u w:val="single" w:color="970000"/>
          </w:rPr>
          <w:t>Principal Investigator (PI) Eligibility Policy</w:t>
        </w:r>
      </w:hyperlink>
      <w:r>
        <w:rPr>
          <w:u w:val="none"/>
        </w:rPr>
        <w:t>, effective March 13, 2025.</w:t>
      </w:r>
    </w:p>
    <w:p>
      <w:pPr>
        <w:pStyle w:val="BodyText"/>
        <w:spacing w:before="239"/>
      </w:pPr>
      <w:r>
        <w:rPr/>
        <w:t>Key</w:t>
      </w:r>
      <w:r>
        <w:rPr>
          <w:spacing w:val="-3"/>
        </w:rPr>
        <w:t> </w:t>
      </w:r>
      <w:r>
        <w:rPr/>
        <w:t>Highlights</w:t>
      </w:r>
      <w:r>
        <w:rPr>
          <w:spacing w:val="-2"/>
        </w:rPr>
        <w:t> </w:t>
      </w:r>
      <w:r>
        <w:rPr/>
        <w:t>of</w:t>
      </w:r>
      <w:r>
        <w:rPr>
          <w:spacing w:val="-2"/>
        </w:rPr>
        <w:t> </w:t>
      </w:r>
      <w:r>
        <w:rPr/>
        <w:t>the</w:t>
      </w:r>
      <w:r>
        <w:rPr>
          <w:spacing w:val="-2"/>
        </w:rPr>
        <w:t> Policy:</w:t>
      </w:r>
    </w:p>
    <w:p>
      <w:pPr>
        <w:pStyle w:val="BodyText"/>
        <w:spacing w:before="102"/>
        <w:ind w:left="0"/>
      </w:pPr>
    </w:p>
    <w:p>
      <w:pPr>
        <w:pStyle w:val="ListParagraph"/>
        <w:numPr>
          <w:ilvl w:val="1"/>
          <w:numId w:val="2"/>
        </w:numPr>
        <w:tabs>
          <w:tab w:pos="1440" w:val="left" w:leader="none"/>
        </w:tabs>
        <w:spacing w:line="360" w:lineRule="auto" w:before="0" w:after="0"/>
        <w:ind w:left="1440" w:right="740" w:hanging="361"/>
        <w:jc w:val="left"/>
        <w:rPr>
          <w:sz w:val="24"/>
        </w:rPr>
      </w:pPr>
      <w:r>
        <w:rPr>
          <w:sz w:val="24"/>
        </w:rPr>
        <w:t>To</w:t>
      </w:r>
      <w:r>
        <w:rPr>
          <w:spacing w:val="-3"/>
          <w:sz w:val="24"/>
        </w:rPr>
        <w:t> </w:t>
      </w:r>
      <w:r>
        <w:rPr>
          <w:sz w:val="24"/>
        </w:rPr>
        <w:t>serve</w:t>
      </w:r>
      <w:r>
        <w:rPr>
          <w:spacing w:val="-3"/>
          <w:sz w:val="24"/>
        </w:rPr>
        <w:t> </w:t>
      </w:r>
      <w:r>
        <w:rPr>
          <w:sz w:val="24"/>
        </w:rPr>
        <w:t>as</w:t>
      </w:r>
      <w:r>
        <w:rPr>
          <w:spacing w:val="-3"/>
          <w:sz w:val="24"/>
        </w:rPr>
        <w:t> </w:t>
      </w:r>
      <w:r>
        <w:rPr>
          <w:sz w:val="24"/>
        </w:rPr>
        <w:t>a</w:t>
      </w:r>
      <w:r>
        <w:rPr>
          <w:spacing w:val="-3"/>
          <w:sz w:val="24"/>
        </w:rPr>
        <w:t> </w:t>
      </w:r>
      <w:r>
        <w:rPr>
          <w:sz w:val="24"/>
        </w:rPr>
        <w:t>PI</w:t>
      </w:r>
      <w:r>
        <w:rPr>
          <w:spacing w:val="-3"/>
          <w:sz w:val="24"/>
        </w:rPr>
        <w:t> </w:t>
      </w:r>
      <w:r>
        <w:rPr>
          <w:sz w:val="24"/>
        </w:rPr>
        <w:t>on</w:t>
      </w:r>
      <w:r>
        <w:rPr>
          <w:spacing w:val="-3"/>
          <w:sz w:val="24"/>
        </w:rPr>
        <w:t> </w:t>
      </w:r>
      <w:r>
        <w:rPr>
          <w:sz w:val="24"/>
        </w:rPr>
        <w:t>an</w:t>
      </w:r>
      <w:r>
        <w:rPr>
          <w:spacing w:val="-3"/>
          <w:sz w:val="24"/>
        </w:rPr>
        <w:t> </w:t>
      </w:r>
      <w:r>
        <w:rPr>
          <w:sz w:val="24"/>
        </w:rPr>
        <w:t>awarded</w:t>
      </w:r>
      <w:r>
        <w:rPr>
          <w:spacing w:val="-3"/>
          <w:sz w:val="24"/>
        </w:rPr>
        <w:t> </w:t>
      </w:r>
      <w:r>
        <w:rPr>
          <w:sz w:val="24"/>
        </w:rPr>
        <w:t>sponsored</w:t>
      </w:r>
      <w:r>
        <w:rPr>
          <w:spacing w:val="-2"/>
          <w:sz w:val="24"/>
        </w:rPr>
        <w:t> </w:t>
      </w:r>
      <w:r>
        <w:rPr>
          <w:sz w:val="24"/>
        </w:rPr>
        <w:t>program,</w:t>
      </w:r>
      <w:r>
        <w:rPr>
          <w:spacing w:val="-3"/>
          <w:sz w:val="24"/>
        </w:rPr>
        <w:t> </w:t>
      </w:r>
      <w:r>
        <w:rPr>
          <w:sz w:val="24"/>
        </w:rPr>
        <w:t>the</w:t>
      </w:r>
      <w:r>
        <w:rPr>
          <w:spacing w:val="-4"/>
          <w:sz w:val="24"/>
        </w:rPr>
        <w:t> </w:t>
      </w:r>
      <w:r>
        <w:rPr>
          <w:sz w:val="24"/>
        </w:rPr>
        <w:t>individual</w:t>
      </w:r>
      <w:r>
        <w:rPr>
          <w:spacing w:val="-3"/>
          <w:sz w:val="24"/>
        </w:rPr>
        <w:t> </w:t>
      </w:r>
      <w:r>
        <w:rPr>
          <w:sz w:val="24"/>
        </w:rPr>
        <w:t>must</w:t>
      </w:r>
      <w:r>
        <w:rPr>
          <w:spacing w:val="-3"/>
          <w:sz w:val="24"/>
        </w:rPr>
        <w:t> </w:t>
      </w:r>
      <w:r>
        <w:rPr>
          <w:sz w:val="24"/>
        </w:rPr>
        <w:t>hold</w:t>
      </w:r>
      <w:r>
        <w:rPr>
          <w:spacing w:val="-4"/>
          <w:sz w:val="24"/>
        </w:rPr>
        <w:t> </w:t>
      </w:r>
      <w:r>
        <w:rPr>
          <w:sz w:val="24"/>
        </w:rPr>
        <w:t>a</w:t>
      </w:r>
      <w:r>
        <w:rPr>
          <w:spacing w:val="-3"/>
          <w:sz w:val="24"/>
        </w:rPr>
        <w:t> </w:t>
      </w:r>
      <w:r>
        <w:rPr>
          <w:sz w:val="24"/>
        </w:rPr>
        <w:t>paid, active appointment at Stony Brook University (SBU) at the time the award is </w:t>
      </w:r>
      <w:r>
        <w:rPr>
          <w:spacing w:val="-2"/>
          <w:sz w:val="24"/>
        </w:rPr>
        <w:t>established.</w:t>
      </w:r>
    </w:p>
    <w:p>
      <w:pPr>
        <w:pStyle w:val="ListParagraph"/>
        <w:numPr>
          <w:ilvl w:val="1"/>
          <w:numId w:val="2"/>
        </w:numPr>
        <w:tabs>
          <w:tab w:pos="1440" w:val="left" w:leader="none"/>
        </w:tabs>
        <w:spacing w:line="360" w:lineRule="auto" w:before="0" w:after="0"/>
        <w:ind w:left="1440" w:right="994" w:hanging="361"/>
        <w:jc w:val="left"/>
        <w:rPr>
          <w:sz w:val="24"/>
        </w:rPr>
      </w:pPr>
      <w:r>
        <w:rPr>
          <w:sz w:val="24"/>
        </w:rPr>
        <w:t>Appointments</w:t>
      </w:r>
      <w:r>
        <w:rPr>
          <w:spacing w:val="-3"/>
          <w:sz w:val="24"/>
        </w:rPr>
        <w:t> </w:t>
      </w:r>
      <w:r>
        <w:rPr>
          <w:sz w:val="24"/>
        </w:rPr>
        <w:t>must</w:t>
      </w:r>
      <w:r>
        <w:rPr>
          <w:spacing w:val="-4"/>
          <w:sz w:val="24"/>
        </w:rPr>
        <w:t> </w:t>
      </w:r>
      <w:r>
        <w:rPr>
          <w:sz w:val="24"/>
        </w:rPr>
        <w:t>align</w:t>
      </w:r>
      <w:r>
        <w:rPr>
          <w:spacing w:val="-3"/>
          <w:sz w:val="24"/>
        </w:rPr>
        <w:t> </w:t>
      </w:r>
      <w:r>
        <w:rPr>
          <w:sz w:val="24"/>
        </w:rPr>
        <w:t>with</w:t>
      </w:r>
      <w:r>
        <w:rPr>
          <w:spacing w:val="-3"/>
          <w:sz w:val="24"/>
        </w:rPr>
        <w:t> </w:t>
      </w:r>
      <w:r>
        <w:rPr>
          <w:sz w:val="24"/>
        </w:rPr>
        <w:t>the</w:t>
      </w:r>
      <w:r>
        <w:rPr>
          <w:spacing w:val="-3"/>
          <w:sz w:val="24"/>
        </w:rPr>
        <w:t> </w:t>
      </w:r>
      <w:r>
        <w:rPr>
          <w:sz w:val="24"/>
        </w:rPr>
        <w:t>duration</w:t>
      </w:r>
      <w:r>
        <w:rPr>
          <w:spacing w:val="-3"/>
          <w:sz w:val="24"/>
        </w:rPr>
        <w:t> </w:t>
      </w:r>
      <w:r>
        <w:rPr>
          <w:sz w:val="24"/>
        </w:rPr>
        <w:t>and</w:t>
      </w:r>
      <w:r>
        <w:rPr>
          <w:spacing w:val="-3"/>
          <w:sz w:val="24"/>
        </w:rPr>
        <w:t> </w:t>
      </w:r>
      <w:r>
        <w:rPr>
          <w:sz w:val="24"/>
        </w:rPr>
        <w:t>level</w:t>
      </w:r>
      <w:r>
        <w:rPr>
          <w:spacing w:val="-5"/>
          <w:sz w:val="24"/>
        </w:rPr>
        <w:t> </w:t>
      </w:r>
      <w:r>
        <w:rPr>
          <w:sz w:val="24"/>
        </w:rPr>
        <w:t>of</w:t>
      </w:r>
      <w:r>
        <w:rPr>
          <w:spacing w:val="-3"/>
          <w:sz w:val="24"/>
        </w:rPr>
        <w:t> </w:t>
      </w:r>
      <w:r>
        <w:rPr>
          <w:sz w:val="24"/>
        </w:rPr>
        <w:t>time/effort</w:t>
      </w:r>
      <w:r>
        <w:rPr>
          <w:spacing w:val="-3"/>
          <w:sz w:val="24"/>
        </w:rPr>
        <w:t> </w:t>
      </w:r>
      <w:r>
        <w:rPr>
          <w:sz w:val="24"/>
        </w:rPr>
        <w:t>committed</w:t>
      </w:r>
      <w:r>
        <w:rPr>
          <w:spacing w:val="-3"/>
          <w:sz w:val="24"/>
        </w:rPr>
        <w:t> </w:t>
      </w:r>
      <w:r>
        <w:rPr>
          <w:sz w:val="24"/>
        </w:rPr>
        <w:t>to</w:t>
      </w:r>
      <w:r>
        <w:rPr>
          <w:spacing w:val="-3"/>
          <w:sz w:val="24"/>
        </w:rPr>
        <w:t> </w:t>
      </w:r>
      <w:r>
        <w:rPr>
          <w:sz w:val="24"/>
        </w:rPr>
        <w:t>the sponsored program(s).</w:t>
      </w:r>
    </w:p>
    <w:p>
      <w:pPr>
        <w:pStyle w:val="ListParagraph"/>
        <w:numPr>
          <w:ilvl w:val="1"/>
          <w:numId w:val="2"/>
        </w:numPr>
        <w:tabs>
          <w:tab w:pos="1440" w:val="left" w:leader="none"/>
        </w:tabs>
        <w:spacing w:line="360" w:lineRule="auto" w:before="1" w:after="0"/>
        <w:ind w:left="1440" w:right="834" w:hanging="361"/>
        <w:jc w:val="left"/>
        <w:rPr>
          <w:sz w:val="24"/>
        </w:rPr>
      </w:pPr>
      <w:r>
        <w:rPr>
          <w:sz w:val="24"/>
        </w:rPr>
        <w:t>PI</w:t>
      </w:r>
      <w:r>
        <w:rPr>
          <w:spacing w:val="-4"/>
          <w:sz w:val="24"/>
        </w:rPr>
        <w:t> </w:t>
      </w:r>
      <w:r>
        <w:rPr>
          <w:sz w:val="24"/>
        </w:rPr>
        <w:t>eligibility</w:t>
      </w:r>
      <w:r>
        <w:rPr>
          <w:spacing w:val="-4"/>
          <w:sz w:val="24"/>
        </w:rPr>
        <w:t> </w:t>
      </w:r>
      <w:r>
        <w:rPr>
          <w:sz w:val="24"/>
        </w:rPr>
        <w:t>must</w:t>
      </w:r>
      <w:r>
        <w:rPr>
          <w:spacing w:val="-4"/>
          <w:sz w:val="24"/>
        </w:rPr>
        <w:t> </w:t>
      </w:r>
      <w:r>
        <w:rPr>
          <w:sz w:val="24"/>
        </w:rPr>
        <w:t>be</w:t>
      </w:r>
      <w:r>
        <w:rPr>
          <w:spacing w:val="-4"/>
          <w:sz w:val="24"/>
        </w:rPr>
        <w:t> </w:t>
      </w:r>
      <w:r>
        <w:rPr>
          <w:sz w:val="24"/>
        </w:rPr>
        <w:t>documented</w:t>
      </w:r>
      <w:r>
        <w:rPr>
          <w:spacing w:val="-4"/>
          <w:sz w:val="24"/>
        </w:rPr>
        <w:t> </w:t>
      </w:r>
      <w:r>
        <w:rPr>
          <w:sz w:val="24"/>
        </w:rPr>
        <w:t>during</w:t>
      </w:r>
      <w:r>
        <w:rPr>
          <w:spacing w:val="-4"/>
          <w:sz w:val="24"/>
        </w:rPr>
        <w:t> </w:t>
      </w:r>
      <w:r>
        <w:rPr>
          <w:sz w:val="24"/>
        </w:rPr>
        <w:t>proposal</w:t>
      </w:r>
      <w:r>
        <w:rPr>
          <w:spacing w:val="-6"/>
          <w:sz w:val="24"/>
        </w:rPr>
        <w:t> </w:t>
      </w:r>
      <w:r>
        <w:rPr>
          <w:sz w:val="24"/>
        </w:rPr>
        <w:t>development,</w:t>
      </w:r>
      <w:r>
        <w:rPr>
          <w:spacing w:val="-4"/>
          <w:sz w:val="24"/>
        </w:rPr>
        <w:t> </w:t>
      </w:r>
      <w:r>
        <w:rPr>
          <w:sz w:val="24"/>
        </w:rPr>
        <w:t>review,</w:t>
      </w:r>
      <w:r>
        <w:rPr>
          <w:spacing w:val="-4"/>
          <w:sz w:val="24"/>
        </w:rPr>
        <w:t> </w:t>
      </w:r>
      <w:r>
        <w:rPr>
          <w:sz w:val="24"/>
        </w:rPr>
        <w:t>and</w:t>
      </w:r>
      <w:r>
        <w:rPr>
          <w:spacing w:val="-4"/>
          <w:sz w:val="24"/>
        </w:rPr>
        <w:t> </w:t>
      </w:r>
      <w:r>
        <w:rPr>
          <w:sz w:val="24"/>
        </w:rPr>
        <w:t>internal approval within myResearch Grants.</w:t>
      </w:r>
    </w:p>
    <w:p>
      <w:pPr>
        <w:pStyle w:val="BodyText"/>
        <w:spacing w:line="360" w:lineRule="auto" w:before="240"/>
        <w:ind w:right="388"/>
      </w:pPr>
      <w:r>
        <w:rPr/>
        <w:t>The</w:t>
      </w:r>
      <w:r>
        <w:rPr>
          <w:spacing w:val="-5"/>
        </w:rPr>
        <w:t> </w:t>
      </w:r>
      <w:r>
        <w:rPr/>
        <w:t>policy</w:t>
      </w:r>
      <w:r>
        <w:rPr>
          <w:spacing w:val="-3"/>
        </w:rPr>
        <w:t> </w:t>
      </w:r>
      <w:r>
        <w:rPr/>
        <w:t>also</w:t>
      </w:r>
      <w:r>
        <w:rPr>
          <w:spacing w:val="-4"/>
        </w:rPr>
        <w:t> </w:t>
      </w:r>
      <w:r>
        <w:rPr/>
        <w:t>provides</w:t>
      </w:r>
      <w:r>
        <w:rPr>
          <w:spacing w:val="-4"/>
        </w:rPr>
        <w:t> </w:t>
      </w:r>
      <w:r>
        <w:rPr/>
        <w:t>detailed</w:t>
      </w:r>
      <w:r>
        <w:rPr>
          <w:spacing w:val="-4"/>
        </w:rPr>
        <w:t> </w:t>
      </w:r>
      <w:r>
        <w:rPr/>
        <w:t>eligibility</w:t>
      </w:r>
      <w:r>
        <w:rPr>
          <w:spacing w:val="-4"/>
        </w:rPr>
        <w:t> </w:t>
      </w:r>
      <w:r>
        <w:rPr/>
        <w:t>criteria</w:t>
      </w:r>
      <w:r>
        <w:rPr>
          <w:spacing w:val="-4"/>
        </w:rPr>
        <w:t> </w:t>
      </w:r>
      <w:r>
        <w:rPr/>
        <w:t>and</w:t>
      </w:r>
      <w:r>
        <w:rPr>
          <w:spacing w:val="-4"/>
        </w:rPr>
        <w:t> </w:t>
      </w:r>
      <w:r>
        <w:rPr/>
        <w:t>special</w:t>
      </w:r>
      <w:r>
        <w:rPr>
          <w:spacing w:val="-4"/>
        </w:rPr>
        <w:t> </w:t>
      </w:r>
      <w:r>
        <w:rPr/>
        <w:t>guidance</w:t>
      </w:r>
      <w:r>
        <w:rPr>
          <w:spacing w:val="-5"/>
        </w:rPr>
        <w:t> </w:t>
      </w:r>
      <w:r>
        <w:rPr/>
        <w:t>for</w:t>
      </w:r>
      <w:r>
        <w:rPr>
          <w:spacing w:val="-4"/>
        </w:rPr>
        <w:t> </w:t>
      </w:r>
      <w:r>
        <w:rPr/>
        <w:t>graduate</w:t>
      </w:r>
      <w:r>
        <w:rPr>
          <w:spacing w:val="-4"/>
        </w:rPr>
        <w:t> </w:t>
      </w:r>
      <w:r>
        <w:rPr/>
        <w:t>students, postdoctoral</w:t>
      </w:r>
      <w:r>
        <w:rPr>
          <w:spacing w:val="-3"/>
        </w:rPr>
        <w:t> </w:t>
      </w:r>
      <w:r>
        <w:rPr/>
        <w:t>trainees,</w:t>
      </w:r>
      <w:r>
        <w:rPr>
          <w:spacing w:val="-3"/>
        </w:rPr>
        <w:t> </w:t>
      </w:r>
      <w:r>
        <w:rPr/>
        <w:t>visiting</w:t>
      </w:r>
      <w:r>
        <w:rPr>
          <w:spacing w:val="-3"/>
        </w:rPr>
        <w:t> </w:t>
      </w:r>
      <w:r>
        <w:rPr/>
        <w:t>faculty,</w:t>
      </w:r>
      <w:r>
        <w:rPr>
          <w:spacing w:val="-3"/>
        </w:rPr>
        <w:t> </w:t>
      </w:r>
      <w:r>
        <w:rPr/>
        <w:t>non-U.S.</w:t>
      </w:r>
      <w:r>
        <w:rPr>
          <w:spacing w:val="-3"/>
        </w:rPr>
        <w:t> </w:t>
      </w:r>
      <w:r>
        <w:rPr/>
        <w:t>residents,</w:t>
      </w:r>
      <w:r>
        <w:rPr>
          <w:spacing w:val="-3"/>
        </w:rPr>
        <w:t> </w:t>
      </w:r>
      <w:r>
        <w:rPr/>
        <w:t>outside</w:t>
      </w:r>
      <w:r>
        <w:rPr>
          <w:spacing w:val="-3"/>
        </w:rPr>
        <w:t> </w:t>
      </w:r>
      <w:r>
        <w:rPr/>
        <w:t>collaborators,</w:t>
      </w:r>
      <w:r>
        <w:rPr>
          <w:spacing w:val="-3"/>
        </w:rPr>
        <w:t> </w:t>
      </w:r>
      <w:r>
        <w:rPr/>
        <w:t>and</w:t>
      </w:r>
      <w:r>
        <w:rPr>
          <w:spacing w:val="-3"/>
        </w:rPr>
        <w:t> </w:t>
      </w:r>
      <w:r>
        <w:rPr/>
        <w:t>faculty</w:t>
      </w:r>
      <w:r>
        <w:rPr>
          <w:spacing w:val="-3"/>
        </w:rPr>
        <w:t> </w:t>
      </w:r>
      <w:r>
        <w:rPr/>
        <w:t>on leave. In addition, it outlines expectations for financial, administrative, and compliance oversight of all sponsored programs.</w:t>
      </w:r>
    </w:p>
    <w:p>
      <w:pPr>
        <w:pStyle w:val="BodyText"/>
        <w:spacing w:line="360" w:lineRule="auto" w:before="240"/>
        <w:ind w:right="561"/>
      </w:pPr>
      <w:r>
        <w:rPr/>
        <w:t>By</w:t>
      </w:r>
      <w:r>
        <w:rPr>
          <w:spacing w:val="-4"/>
        </w:rPr>
        <w:t> </w:t>
      </w:r>
      <w:r>
        <w:rPr/>
        <w:t>establishing</w:t>
      </w:r>
      <w:r>
        <w:rPr>
          <w:spacing w:val="-4"/>
        </w:rPr>
        <w:t> </w:t>
      </w:r>
      <w:r>
        <w:rPr/>
        <w:t>clear</w:t>
      </w:r>
      <w:r>
        <w:rPr>
          <w:spacing w:val="-4"/>
        </w:rPr>
        <w:t> </w:t>
      </w:r>
      <w:r>
        <w:rPr/>
        <w:t>and</w:t>
      </w:r>
      <w:r>
        <w:rPr>
          <w:spacing w:val="-4"/>
        </w:rPr>
        <w:t> </w:t>
      </w:r>
      <w:r>
        <w:rPr/>
        <w:t>consistent</w:t>
      </w:r>
      <w:r>
        <w:rPr>
          <w:spacing w:val="-4"/>
        </w:rPr>
        <w:t> </w:t>
      </w:r>
      <w:r>
        <w:rPr/>
        <w:t>standards,</w:t>
      </w:r>
      <w:r>
        <w:rPr>
          <w:spacing w:val="-4"/>
        </w:rPr>
        <w:t> </w:t>
      </w:r>
      <w:r>
        <w:rPr/>
        <w:t>this</w:t>
      </w:r>
      <w:r>
        <w:rPr>
          <w:spacing w:val="-4"/>
        </w:rPr>
        <w:t> </w:t>
      </w:r>
      <w:r>
        <w:rPr/>
        <w:t>policy</w:t>
      </w:r>
      <w:r>
        <w:rPr>
          <w:spacing w:val="-4"/>
        </w:rPr>
        <w:t> </w:t>
      </w:r>
      <w:r>
        <w:rPr/>
        <w:t>ensures</w:t>
      </w:r>
      <w:r>
        <w:rPr>
          <w:spacing w:val="-4"/>
        </w:rPr>
        <w:t> </w:t>
      </w:r>
      <w:r>
        <w:rPr/>
        <w:t>a</w:t>
      </w:r>
      <w:r>
        <w:rPr>
          <w:spacing w:val="-4"/>
        </w:rPr>
        <w:t> </w:t>
      </w:r>
      <w:r>
        <w:rPr/>
        <w:t>transparent</w:t>
      </w:r>
      <w:r>
        <w:rPr>
          <w:spacing w:val="-4"/>
        </w:rPr>
        <w:t> </w:t>
      </w:r>
      <w:r>
        <w:rPr/>
        <w:t>approach</w:t>
      </w:r>
      <w:r>
        <w:rPr>
          <w:spacing w:val="-4"/>
        </w:rPr>
        <w:t> </w:t>
      </w:r>
      <w:r>
        <w:rPr/>
        <w:t>to PI eligibility and reinforces our alignment with both University and sponsor regulations.</w:t>
      </w:r>
    </w:p>
    <w:p>
      <w:pPr>
        <w:pStyle w:val="BodyText"/>
        <w:spacing w:before="240"/>
      </w:pPr>
      <w:r>
        <w:rPr/>
        <w:t>We</w:t>
      </w:r>
      <w:r>
        <w:rPr>
          <w:spacing w:val="-3"/>
        </w:rPr>
        <w:t> </w:t>
      </w:r>
      <w:r>
        <w:rPr/>
        <w:t>encourage</w:t>
      </w:r>
      <w:r>
        <w:rPr>
          <w:spacing w:val="-2"/>
        </w:rPr>
        <w:t> </w:t>
      </w:r>
      <w:r>
        <w:rPr/>
        <w:t>all</w:t>
      </w:r>
      <w:r>
        <w:rPr>
          <w:spacing w:val="-3"/>
        </w:rPr>
        <w:t> </w:t>
      </w:r>
      <w:r>
        <w:rPr/>
        <w:t>faculty</w:t>
      </w:r>
      <w:r>
        <w:rPr>
          <w:spacing w:val="-2"/>
        </w:rPr>
        <w:t> </w:t>
      </w:r>
      <w:r>
        <w:rPr/>
        <w:t>and</w:t>
      </w:r>
      <w:r>
        <w:rPr>
          <w:spacing w:val="-2"/>
        </w:rPr>
        <w:t> </w:t>
      </w:r>
      <w:r>
        <w:rPr/>
        <w:t>researchers</w:t>
      </w:r>
      <w:r>
        <w:rPr>
          <w:spacing w:val="-3"/>
        </w:rPr>
        <w:t> </w:t>
      </w:r>
      <w:r>
        <w:rPr/>
        <w:t>to</w:t>
      </w:r>
      <w:r>
        <w:rPr>
          <w:spacing w:val="-4"/>
        </w:rPr>
        <w:t> </w:t>
      </w:r>
      <w:r>
        <w:rPr/>
        <w:t>review</w:t>
      </w:r>
      <w:r>
        <w:rPr>
          <w:spacing w:val="-2"/>
        </w:rPr>
        <w:t> </w:t>
      </w:r>
      <w:r>
        <w:rPr/>
        <w:t>the</w:t>
      </w:r>
      <w:r>
        <w:rPr>
          <w:spacing w:val="-1"/>
        </w:rPr>
        <w:t> </w:t>
      </w:r>
      <w:hyperlink r:id="rId26">
        <w:r>
          <w:rPr>
            <w:color w:val="990000"/>
            <w:u w:val="single" w:color="990000"/>
          </w:rPr>
          <w:t>full</w:t>
        </w:r>
        <w:r>
          <w:rPr>
            <w:color w:val="990000"/>
            <w:spacing w:val="-2"/>
            <w:u w:val="single" w:color="990000"/>
          </w:rPr>
          <w:t> </w:t>
        </w:r>
        <w:r>
          <w:rPr>
            <w:color w:val="990000"/>
            <w:u w:val="single" w:color="990000"/>
          </w:rPr>
          <w:t>policy</w:t>
        </w:r>
      </w:hyperlink>
      <w:r>
        <w:rPr>
          <w:color w:val="990000"/>
          <w:u w:val="none"/>
        </w:rPr>
        <w:t>,</w:t>
      </w:r>
      <w:r>
        <w:rPr>
          <w:color w:val="990000"/>
          <w:spacing w:val="-1"/>
          <w:u w:val="none"/>
        </w:rPr>
        <w:t> </w:t>
      </w:r>
      <w:r>
        <w:rPr>
          <w:u w:val="none"/>
        </w:rPr>
        <w:t>available</w:t>
      </w:r>
      <w:r>
        <w:rPr>
          <w:spacing w:val="-3"/>
          <w:u w:val="none"/>
        </w:rPr>
        <w:t> </w:t>
      </w:r>
      <w:r>
        <w:rPr>
          <w:u w:val="none"/>
        </w:rPr>
        <w:t>on</w:t>
      </w:r>
      <w:r>
        <w:rPr>
          <w:spacing w:val="-2"/>
          <w:u w:val="none"/>
        </w:rPr>
        <w:t> </w:t>
      </w:r>
      <w:r>
        <w:rPr>
          <w:u w:val="none"/>
        </w:rPr>
        <w:t>our</w:t>
      </w:r>
      <w:r>
        <w:rPr>
          <w:spacing w:val="-2"/>
          <w:u w:val="none"/>
        </w:rPr>
        <w:t> website.</w:t>
      </w:r>
    </w:p>
    <w:p>
      <w:pPr>
        <w:pStyle w:val="BodyText"/>
        <w:spacing w:before="102"/>
        <w:ind w:left="0"/>
      </w:pPr>
    </w:p>
    <w:p>
      <w:pPr>
        <w:pStyle w:val="BodyText"/>
        <w:spacing w:line="360" w:lineRule="auto"/>
        <w:ind w:right="561"/>
      </w:pPr>
      <w:r>
        <w:rPr/>
        <w:t>For</w:t>
      </w:r>
      <w:r>
        <w:rPr>
          <w:spacing w:val="-4"/>
        </w:rPr>
        <w:t> </w:t>
      </w:r>
      <w:r>
        <w:rPr/>
        <w:t>any</w:t>
      </w:r>
      <w:r>
        <w:rPr>
          <w:spacing w:val="-4"/>
        </w:rPr>
        <w:t> </w:t>
      </w:r>
      <w:r>
        <w:rPr/>
        <w:t>questions</w:t>
      </w:r>
      <w:r>
        <w:rPr>
          <w:spacing w:val="-4"/>
        </w:rPr>
        <w:t> </w:t>
      </w:r>
      <w:r>
        <w:rPr/>
        <w:t>or</w:t>
      </w:r>
      <w:r>
        <w:rPr>
          <w:spacing w:val="-4"/>
        </w:rPr>
        <w:t> </w:t>
      </w:r>
      <w:r>
        <w:rPr/>
        <w:t>further</w:t>
      </w:r>
      <w:r>
        <w:rPr>
          <w:spacing w:val="-4"/>
        </w:rPr>
        <w:t> </w:t>
      </w:r>
      <w:r>
        <w:rPr/>
        <w:t>clarification,</w:t>
      </w:r>
      <w:r>
        <w:rPr>
          <w:spacing w:val="-4"/>
        </w:rPr>
        <w:t> </w:t>
      </w:r>
      <w:r>
        <w:rPr/>
        <w:t>please</w:t>
      </w:r>
      <w:r>
        <w:rPr>
          <w:spacing w:val="-4"/>
        </w:rPr>
        <w:t> </w:t>
      </w:r>
      <w:r>
        <w:rPr/>
        <w:t>contact</w:t>
      </w:r>
      <w:r>
        <w:rPr>
          <w:spacing w:val="-4"/>
        </w:rPr>
        <w:t> </w:t>
      </w:r>
      <w:r>
        <w:rPr/>
        <w:t>the</w:t>
      </w:r>
      <w:r>
        <w:rPr>
          <w:spacing w:val="-4"/>
        </w:rPr>
        <w:t> </w:t>
      </w:r>
      <w:r>
        <w:rPr/>
        <w:t>Office</w:t>
      </w:r>
      <w:r>
        <w:rPr>
          <w:spacing w:val="-5"/>
        </w:rPr>
        <w:t> </w:t>
      </w:r>
      <w:r>
        <w:rPr/>
        <w:t>of</w:t>
      </w:r>
      <w:r>
        <w:rPr>
          <w:spacing w:val="-4"/>
        </w:rPr>
        <w:t> </w:t>
      </w:r>
      <w:r>
        <w:rPr/>
        <w:t>Sponsored</w:t>
      </w:r>
      <w:r>
        <w:rPr>
          <w:spacing w:val="-4"/>
        </w:rPr>
        <w:t> </w:t>
      </w:r>
      <w:r>
        <w:rPr/>
        <w:t>Programs team at </w:t>
      </w:r>
      <w:hyperlink r:id="rId8">
        <w:r>
          <w:rPr>
            <w:color w:val="970000"/>
            <w:u w:val="single" w:color="970000"/>
          </w:rPr>
          <w:t>osp@stonybrook.edu</w:t>
        </w:r>
      </w:hyperlink>
      <w:r>
        <w:rPr>
          <w:u w:val="none"/>
        </w:rPr>
        <w:t>.</w:t>
      </w:r>
    </w:p>
    <w:p>
      <w:pPr>
        <w:pStyle w:val="BodyText"/>
        <w:spacing w:before="241"/>
      </w:pPr>
      <w:r>
        <w:rPr/>
        <w:t>Thank</w:t>
      </w:r>
      <w:r>
        <w:rPr>
          <w:spacing w:val="-6"/>
        </w:rPr>
        <w:t> </w:t>
      </w:r>
      <w:r>
        <w:rPr/>
        <w:t>you</w:t>
      </w:r>
      <w:r>
        <w:rPr>
          <w:spacing w:val="-4"/>
        </w:rPr>
        <w:t> </w:t>
      </w:r>
      <w:r>
        <w:rPr/>
        <w:t>for</w:t>
      </w:r>
      <w:r>
        <w:rPr>
          <w:spacing w:val="-3"/>
        </w:rPr>
        <w:t> </w:t>
      </w:r>
      <w:r>
        <w:rPr/>
        <w:t>your</w:t>
      </w:r>
      <w:r>
        <w:rPr>
          <w:spacing w:val="-4"/>
        </w:rPr>
        <w:t> </w:t>
      </w:r>
      <w:r>
        <w:rPr/>
        <w:t>continued</w:t>
      </w:r>
      <w:r>
        <w:rPr>
          <w:spacing w:val="-4"/>
        </w:rPr>
        <w:t> </w:t>
      </w:r>
      <w:r>
        <w:rPr/>
        <w:t>partnership</w:t>
      </w:r>
      <w:r>
        <w:rPr>
          <w:spacing w:val="-3"/>
        </w:rPr>
        <w:t> </w:t>
      </w:r>
      <w:r>
        <w:rPr/>
        <w:t>and</w:t>
      </w:r>
      <w:r>
        <w:rPr>
          <w:spacing w:val="-4"/>
        </w:rPr>
        <w:t> </w:t>
      </w:r>
      <w:r>
        <w:rPr/>
        <w:t>dedication</w:t>
      </w:r>
      <w:r>
        <w:rPr>
          <w:spacing w:val="-4"/>
        </w:rPr>
        <w:t> </w:t>
      </w:r>
      <w:r>
        <w:rPr/>
        <w:t>to</w:t>
      </w:r>
      <w:r>
        <w:rPr>
          <w:spacing w:val="-3"/>
        </w:rPr>
        <w:t> </w:t>
      </w:r>
      <w:r>
        <w:rPr/>
        <w:t>advancing</w:t>
      </w:r>
      <w:r>
        <w:rPr>
          <w:spacing w:val="-4"/>
        </w:rPr>
        <w:t> </w:t>
      </w:r>
      <w:r>
        <w:rPr/>
        <w:t>research</w:t>
      </w:r>
      <w:r>
        <w:rPr>
          <w:spacing w:val="-4"/>
        </w:rPr>
        <w:t> </w:t>
      </w:r>
      <w:r>
        <w:rPr/>
        <w:t>at</w:t>
      </w:r>
      <w:r>
        <w:rPr>
          <w:spacing w:val="-3"/>
        </w:rPr>
        <w:t> </w:t>
      </w:r>
      <w:r>
        <w:rPr>
          <w:spacing w:val="-4"/>
        </w:rPr>
        <w:t>SBU!</w:t>
      </w:r>
    </w:p>
    <w:p>
      <w:pPr>
        <w:pStyle w:val="BodyText"/>
        <w:spacing w:after="0"/>
        <w:sectPr>
          <w:pgSz w:w="12240" w:h="15840"/>
          <w:pgMar w:header="1162" w:footer="0" w:top="1840" w:bottom="280" w:left="720" w:right="360"/>
        </w:sectPr>
      </w:pPr>
    </w:p>
    <w:p>
      <w:pPr>
        <w:pStyle w:val="BodyText"/>
        <w:spacing w:before="3"/>
        <w:ind w:left="0"/>
        <w:rPr>
          <w:sz w:val="30"/>
        </w:rPr>
      </w:pPr>
    </w:p>
    <w:p>
      <w:pPr>
        <w:pStyle w:val="Heading3"/>
        <w:spacing w:before="0"/>
      </w:pPr>
      <w:r>
        <w:rPr>
          <w:color w:val="006FC0"/>
        </w:rPr>
        <w:t>OSP Staff</w:t>
      </w:r>
      <w:r>
        <w:rPr>
          <w:color w:val="006FC0"/>
          <w:spacing w:val="-2"/>
        </w:rPr>
        <w:t> Updates</w:t>
      </w:r>
    </w:p>
    <w:p>
      <w:pPr>
        <w:pStyle w:val="BodyText"/>
        <w:spacing w:line="360" w:lineRule="auto" w:before="274"/>
        <w:ind w:right="388"/>
      </w:pPr>
      <w:r>
        <w:rPr/>
        <w:t>We</w:t>
      </w:r>
      <w:r>
        <w:rPr>
          <w:spacing w:val="-3"/>
        </w:rPr>
        <w:t> </w:t>
      </w:r>
      <w:r>
        <w:rPr/>
        <w:t>are</w:t>
      </w:r>
      <w:r>
        <w:rPr>
          <w:spacing w:val="-3"/>
        </w:rPr>
        <w:t> </w:t>
      </w:r>
      <w:r>
        <w:rPr/>
        <w:t>pleased</w:t>
      </w:r>
      <w:r>
        <w:rPr>
          <w:spacing w:val="-3"/>
        </w:rPr>
        <w:t> </w:t>
      </w:r>
      <w:r>
        <w:rPr/>
        <w:t>to</w:t>
      </w:r>
      <w:r>
        <w:rPr>
          <w:spacing w:val="-3"/>
        </w:rPr>
        <w:t> </w:t>
      </w:r>
      <w:r>
        <w:rPr/>
        <w:t>announce</w:t>
      </w:r>
      <w:r>
        <w:rPr>
          <w:spacing w:val="-3"/>
        </w:rPr>
        <w:t> </w:t>
      </w:r>
      <w:r>
        <w:rPr/>
        <w:t>that</w:t>
      </w:r>
      <w:r>
        <w:rPr>
          <w:spacing w:val="-1"/>
        </w:rPr>
        <w:t> </w:t>
      </w:r>
      <w:r>
        <w:rPr>
          <w:b/>
        </w:rPr>
        <w:t>Danielle</w:t>
      </w:r>
      <w:r>
        <w:rPr>
          <w:b/>
          <w:spacing w:val="-4"/>
        </w:rPr>
        <w:t> </w:t>
      </w:r>
      <w:r>
        <w:rPr>
          <w:b/>
        </w:rPr>
        <w:t>Kelly</w:t>
      </w:r>
      <w:r>
        <w:rPr/>
        <w:t>,</w:t>
      </w:r>
      <w:r>
        <w:rPr>
          <w:spacing w:val="-3"/>
        </w:rPr>
        <w:t> </w:t>
      </w:r>
      <w:r>
        <w:rPr/>
        <w:t>Sr.</w:t>
      </w:r>
      <w:r>
        <w:rPr>
          <w:spacing w:val="-4"/>
        </w:rPr>
        <w:t> </w:t>
      </w:r>
      <w:r>
        <w:rPr/>
        <w:t>Contracts</w:t>
      </w:r>
      <w:r>
        <w:rPr>
          <w:spacing w:val="-2"/>
        </w:rPr>
        <w:t> </w:t>
      </w:r>
      <w:r>
        <w:rPr/>
        <w:t>and</w:t>
      </w:r>
      <w:r>
        <w:rPr>
          <w:spacing w:val="-4"/>
        </w:rPr>
        <w:t> </w:t>
      </w:r>
      <w:r>
        <w:rPr/>
        <w:t>Clinical</w:t>
      </w:r>
      <w:r>
        <w:rPr>
          <w:spacing w:val="-3"/>
        </w:rPr>
        <w:t> </w:t>
      </w:r>
      <w:r>
        <w:rPr/>
        <w:t>Trials</w:t>
      </w:r>
      <w:r>
        <w:rPr>
          <w:spacing w:val="-3"/>
        </w:rPr>
        <w:t> </w:t>
      </w:r>
      <w:r>
        <w:rPr/>
        <w:t>Officer,</w:t>
      </w:r>
      <w:r>
        <w:rPr>
          <w:spacing w:val="-3"/>
        </w:rPr>
        <w:t> </w:t>
      </w:r>
      <w:r>
        <w:rPr/>
        <w:t>has been named the </w:t>
      </w:r>
      <w:r>
        <w:rPr>
          <w:b/>
        </w:rPr>
        <w:t>Team Lead for Clinical Trials </w:t>
      </w:r>
      <w:r>
        <w:rPr/>
        <w:t>within the Office of Sponsored Programs (OSP). Danielle brings a wealth of experience and leadership in clinical trial contract negotiations and has already made significant contributions to improving efficiency and transparency in this area.</w:t>
      </w:r>
    </w:p>
    <w:p>
      <w:pPr>
        <w:pStyle w:val="BodyText"/>
        <w:spacing w:before="99"/>
      </w:pPr>
      <w:r>
        <w:rPr/>
        <w:t>Some</w:t>
      </w:r>
      <w:r>
        <w:rPr>
          <w:spacing w:val="-3"/>
        </w:rPr>
        <w:t> </w:t>
      </w:r>
      <w:r>
        <w:rPr/>
        <w:t>of</w:t>
      </w:r>
      <w:r>
        <w:rPr>
          <w:spacing w:val="-2"/>
        </w:rPr>
        <w:t> </w:t>
      </w:r>
      <w:r>
        <w:rPr/>
        <w:t>her</w:t>
      </w:r>
      <w:r>
        <w:rPr>
          <w:spacing w:val="-2"/>
        </w:rPr>
        <w:t> </w:t>
      </w:r>
      <w:r>
        <w:rPr/>
        <w:t>recent</w:t>
      </w:r>
      <w:r>
        <w:rPr>
          <w:spacing w:val="-2"/>
        </w:rPr>
        <w:t> </w:t>
      </w:r>
      <w:r>
        <w:rPr/>
        <w:t>accomplishments</w:t>
      </w:r>
      <w:r>
        <w:rPr>
          <w:spacing w:val="-3"/>
        </w:rPr>
        <w:t> </w:t>
      </w:r>
      <w:r>
        <w:rPr/>
        <w:t>and</w:t>
      </w:r>
      <w:r>
        <w:rPr>
          <w:spacing w:val="-2"/>
        </w:rPr>
        <w:t> </w:t>
      </w:r>
      <w:r>
        <w:rPr/>
        <w:t>targeted</w:t>
      </w:r>
      <w:r>
        <w:rPr>
          <w:spacing w:val="-2"/>
        </w:rPr>
        <w:t> </w:t>
      </w:r>
      <w:r>
        <w:rPr/>
        <w:t>goals</w:t>
      </w:r>
      <w:r>
        <w:rPr>
          <w:spacing w:val="-2"/>
        </w:rPr>
        <w:t> include:</w:t>
      </w:r>
    </w:p>
    <w:p>
      <w:pPr>
        <w:pStyle w:val="ListParagraph"/>
        <w:numPr>
          <w:ilvl w:val="0"/>
          <w:numId w:val="3"/>
        </w:numPr>
        <w:tabs>
          <w:tab w:pos="1440" w:val="left" w:leader="none"/>
        </w:tabs>
        <w:spacing w:line="360" w:lineRule="auto" w:before="238" w:after="0"/>
        <w:ind w:left="1440" w:right="1464" w:hanging="361"/>
        <w:jc w:val="left"/>
        <w:rPr>
          <w:sz w:val="24"/>
        </w:rPr>
      </w:pPr>
      <w:r>
        <w:rPr>
          <w:sz w:val="24"/>
        </w:rPr>
        <w:t>Expanding</w:t>
      </w:r>
      <w:r>
        <w:rPr>
          <w:spacing w:val="-5"/>
          <w:sz w:val="24"/>
        </w:rPr>
        <w:t> </w:t>
      </w:r>
      <w:r>
        <w:rPr>
          <w:sz w:val="24"/>
        </w:rPr>
        <w:t>the</w:t>
      </w:r>
      <w:r>
        <w:rPr>
          <w:spacing w:val="-5"/>
          <w:sz w:val="24"/>
        </w:rPr>
        <w:t> </w:t>
      </w:r>
      <w:r>
        <w:rPr>
          <w:sz w:val="24"/>
        </w:rPr>
        <w:t>use</w:t>
      </w:r>
      <w:r>
        <w:rPr>
          <w:spacing w:val="-5"/>
          <w:sz w:val="24"/>
        </w:rPr>
        <w:t> </w:t>
      </w:r>
      <w:r>
        <w:rPr>
          <w:sz w:val="24"/>
        </w:rPr>
        <w:t>of</w:t>
      </w:r>
      <w:r>
        <w:rPr>
          <w:spacing w:val="-5"/>
          <w:sz w:val="24"/>
        </w:rPr>
        <w:t> </w:t>
      </w:r>
      <w:r>
        <w:rPr>
          <w:sz w:val="24"/>
        </w:rPr>
        <w:t>Master</w:t>
      </w:r>
      <w:r>
        <w:rPr>
          <w:spacing w:val="-5"/>
          <w:sz w:val="24"/>
        </w:rPr>
        <w:t> </w:t>
      </w:r>
      <w:r>
        <w:rPr>
          <w:sz w:val="24"/>
        </w:rPr>
        <w:t>Clinical</w:t>
      </w:r>
      <w:r>
        <w:rPr>
          <w:spacing w:val="-4"/>
          <w:sz w:val="24"/>
        </w:rPr>
        <w:t> </w:t>
      </w:r>
      <w:r>
        <w:rPr>
          <w:sz w:val="24"/>
        </w:rPr>
        <w:t>Trial</w:t>
      </w:r>
      <w:r>
        <w:rPr>
          <w:spacing w:val="-4"/>
          <w:sz w:val="24"/>
        </w:rPr>
        <w:t> </w:t>
      </w:r>
      <w:r>
        <w:rPr>
          <w:sz w:val="24"/>
        </w:rPr>
        <w:t>Agreements</w:t>
      </w:r>
      <w:r>
        <w:rPr>
          <w:spacing w:val="-4"/>
          <w:sz w:val="24"/>
        </w:rPr>
        <w:t> </w:t>
      </w:r>
      <w:r>
        <w:rPr>
          <w:sz w:val="24"/>
        </w:rPr>
        <w:t>(MCTAs)</w:t>
      </w:r>
      <w:r>
        <w:rPr>
          <w:spacing w:val="-4"/>
          <w:sz w:val="24"/>
        </w:rPr>
        <w:t> </w:t>
      </w:r>
      <w:r>
        <w:rPr>
          <w:sz w:val="24"/>
        </w:rPr>
        <w:t>to</w:t>
      </w:r>
      <w:r>
        <w:rPr>
          <w:spacing w:val="-6"/>
          <w:sz w:val="24"/>
        </w:rPr>
        <w:t> </w:t>
      </w:r>
      <w:r>
        <w:rPr>
          <w:sz w:val="24"/>
        </w:rPr>
        <w:t>streamline negotiations with frequent sponsors.</w:t>
      </w:r>
    </w:p>
    <w:p>
      <w:pPr>
        <w:pStyle w:val="ListParagraph"/>
        <w:numPr>
          <w:ilvl w:val="0"/>
          <w:numId w:val="3"/>
        </w:numPr>
        <w:tabs>
          <w:tab w:pos="1440" w:val="left" w:leader="none"/>
        </w:tabs>
        <w:spacing w:line="240" w:lineRule="auto" w:before="0" w:after="0"/>
        <w:ind w:left="1440" w:right="0" w:hanging="360"/>
        <w:jc w:val="left"/>
        <w:rPr>
          <w:sz w:val="24"/>
        </w:rPr>
      </w:pPr>
      <w:r>
        <w:rPr>
          <w:sz w:val="24"/>
        </w:rPr>
        <w:t>Developing</w:t>
      </w:r>
      <w:r>
        <w:rPr>
          <w:spacing w:val="-3"/>
          <w:sz w:val="24"/>
        </w:rPr>
        <w:t> </w:t>
      </w:r>
      <w:r>
        <w:rPr>
          <w:sz w:val="24"/>
        </w:rPr>
        <w:t>pre-approved</w:t>
      </w:r>
      <w:r>
        <w:rPr>
          <w:spacing w:val="-4"/>
          <w:sz w:val="24"/>
        </w:rPr>
        <w:t> </w:t>
      </w:r>
      <w:r>
        <w:rPr>
          <w:sz w:val="24"/>
        </w:rPr>
        <w:t>contract</w:t>
      </w:r>
      <w:r>
        <w:rPr>
          <w:spacing w:val="-5"/>
          <w:sz w:val="24"/>
        </w:rPr>
        <w:t> </w:t>
      </w:r>
      <w:r>
        <w:rPr>
          <w:sz w:val="24"/>
        </w:rPr>
        <w:t>language</w:t>
      </w:r>
      <w:r>
        <w:rPr>
          <w:spacing w:val="-3"/>
          <w:sz w:val="24"/>
        </w:rPr>
        <w:t> </w:t>
      </w:r>
      <w:r>
        <w:rPr>
          <w:sz w:val="24"/>
        </w:rPr>
        <w:t>for</w:t>
      </w:r>
      <w:r>
        <w:rPr>
          <w:spacing w:val="-4"/>
          <w:sz w:val="24"/>
        </w:rPr>
        <w:t> </w:t>
      </w:r>
      <w:r>
        <w:rPr>
          <w:sz w:val="24"/>
        </w:rPr>
        <w:t>common</w:t>
      </w:r>
      <w:r>
        <w:rPr>
          <w:spacing w:val="-6"/>
          <w:sz w:val="24"/>
        </w:rPr>
        <w:t> </w:t>
      </w:r>
      <w:r>
        <w:rPr>
          <w:sz w:val="24"/>
        </w:rPr>
        <w:t>issues</w:t>
      </w:r>
      <w:r>
        <w:rPr>
          <w:spacing w:val="-3"/>
          <w:sz w:val="24"/>
        </w:rPr>
        <w:t> </w:t>
      </w:r>
      <w:r>
        <w:rPr>
          <w:sz w:val="24"/>
        </w:rPr>
        <w:t>to</w:t>
      </w:r>
      <w:r>
        <w:rPr>
          <w:spacing w:val="-4"/>
          <w:sz w:val="24"/>
        </w:rPr>
        <w:t> </w:t>
      </w:r>
      <w:r>
        <w:rPr>
          <w:sz w:val="24"/>
        </w:rPr>
        <w:t>reduce</w:t>
      </w:r>
      <w:r>
        <w:rPr>
          <w:spacing w:val="-5"/>
          <w:sz w:val="24"/>
        </w:rPr>
        <w:t> </w:t>
      </w:r>
      <w:r>
        <w:rPr>
          <w:spacing w:val="-2"/>
          <w:sz w:val="24"/>
        </w:rPr>
        <w:t>delays.</w:t>
      </w:r>
    </w:p>
    <w:p>
      <w:pPr>
        <w:pStyle w:val="ListParagraph"/>
        <w:numPr>
          <w:ilvl w:val="0"/>
          <w:numId w:val="3"/>
        </w:numPr>
        <w:tabs>
          <w:tab w:pos="1440" w:val="left" w:leader="none"/>
        </w:tabs>
        <w:spacing w:line="360" w:lineRule="auto" w:before="138" w:after="0"/>
        <w:ind w:left="1440" w:right="702" w:hanging="361"/>
        <w:jc w:val="left"/>
        <w:rPr>
          <w:sz w:val="24"/>
        </w:rPr>
      </w:pPr>
      <w:r>
        <w:rPr>
          <w:sz w:val="24"/>
        </w:rPr>
        <w:t>Enhancing</w:t>
      </w:r>
      <w:r>
        <w:rPr>
          <w:spacing w:val="-4"/>
          <w:sz w:val="24"/>
        </w:rPr>
        <w:t> </w:t>
      </w:r>
      <w:r>
        <w:rPr>
          <w:sz w:val="24"/>
        </w:rPr>
        <w:t>the</w:t>
      </w:r>
      <w:r>
        <w:rPr>
          <w:spacing w:val="-5"/>
          <w:sz w:val="24"/>
        </w:rPr>
        <w:t> </w:t>
      </w:r>
      <w:r>
        <w:rPr>
          <w:sz w:val="24"/>
        </w:rPr>
        <w:t>use</w:t>
      </w:r>
      <w:r>
        <w:rPr>
          <w:spacing w:val="-5"/>
          <w:sz w:val="24"/>
        </w:rPr>
        <w:t> </w:t>
      </w:r>
      <w:r>
        <w:rPr>
          <w:sz w:val="24"/>
        </w:rPr>
        <w:t>of</w:t>
      </w:r>
      <w:r>
        <w:rPr>
          <w:spacing w:val="-5"/>
          <w:sz w:val="24"/>
        </w:rPr>
        <w:t> </w:t>
      </w:r>
      <w:r>
        <w:rPr>
          <w:sz w:val="24"/>
        </w:rPr>
        <w:t>myResearch</w:t>
      </w:r>
      <w:r>
        <w:rPr>
          <w:spacing w:val="-5"/>
          <w:sz w:val="24"/>
        </w:rPr>
        <w:t> </w:t>
      </w:r>
      <w:r>
        <w:rPr>
          <w:sz w:val="24"/>
        </w:rPr>
        <w:t>Agreements</w:t>
      </w:r>
      <w:r>
        <w:rPr>
          <w:spacing w:val="-5"/>
          <w:sz w:val="24"/>
        </w:rPr>
        <w:t> </w:t>
      </w:r>
      <w:r>
        <w:rPr>
          <w:sz w:val="24"/>
        </w:rPr>
        <w:t>for</w:t>
      </w:r>
      <w:r>
        <w:rPr>
          <w:spacing w:val="-6"/>
          <w:sz w:val="24"/>
        </w:rPr>
        <w:t> </w:t>
      </w:r>
      <w:r>
        <w:rPr>
          <w:sz w:val="24"/>
        </w:rPr>
        <w:t>real-time</w:t>
      </w:r>
      <w:r>
        <w:rPr>
          <w:spacing w:val="-5"/>
          <w:sz w:val="24"/>
        </w:rPr>
        <w:t> </w:t>
      </w:r>
      <w:r>
        <w:rPr>
          <w:sz w:val="24"/>
        </w:rPr>
        <w:t>tracking,</w:t>
      </w:r>
      <w:r>
        <w:rPr>
          <w:spacing w:val="-4"/>
          <w:sz w:val="24"/>
        </w:rPr>
        <w:t> </w:t>
      </w:r>
      <w:r>
        <w:rPr>
          <w:sz w:val="24"/>
        </w:rPr>
        <w:t>reminders,</w:t>
      </w:r>
      <w:r>
        <w:rPr>
          <w:spacing w:val="-4"/>
          <w:sz w:val="24"/>
        </w:rPr>
        <w:t> </w:t>
      </w:r>
      <w:r>
        <w:rPr>
          <w:sz w:val="24"/>
        </w:rPr>
        <w:t>and execution timelines.</w:t>
      </w:r>
    </w:p>
    <w:p>
      <w:pPr>
        <w:pStyle w:val="ListParagraph"/>
        <w:numPr>
          <w:ilvl w:val="0"/>
          <w:numId w:val="3"/>
        </w:numPr>
        <w:tabs>
          <w:tab w:pos="1440" w:val="left" w:leader="none"/>
        </w:tabs>
        <w:spacing w:line="360" w:lineRule="auto" w:before="0" w:after="0"/>
        <w:ind w:left="1440" w:right="1152" w:hanging="361"/>
        <w:jc w:val="left"/>
        <w:rPr>
          <w:sz w:val="24"/>
        </w:rPr>
      </w:pPr>
      <w:r>
        <w:rPr>
          <w:sz w:val="24"/>
        </w:rPr>
        <w:t>Leading</w:t>
      </w:r>
      <w:r>
        <w:rPr>
          <w:spacing w:val="-4"/>
          <w:sz w:val="24"/>
        </w:rPr>
        <w:t> </w:t>
      </w:r>
      <w:r>
        <w:rPr>
          <w:sz w:val="24"/>
        </w:rPr>
        <w:t>efforts</w:t>
      </w:r>
      <w:r>
        <w:rPr>
          <w:spacing w:val="-4"/>
          <w:sz w:val="24"/>
        </w:rPr>
        <w:t> </w:t>
      </w:r>
      <w:r>
        <w:rPr>
          <w:sz w:val="24"/>
        </w:rPr>
        <w:t>to</w:t>
      </w:r>
      <w:r>
        <w:rPr>
          <w:spacing w:val="-5"/>
          <w:sz w:val="24"/>
        </w:rPr>
        <w:t> </w:t>
      </w:r>
      <w:r>
        <w:rPr>
          <w:sz w:val="24"/>
        </w:rPr>
        <w:t>integrate</w:t>
      </w:r>
      <w:r>
        <w:rPr>
          <w:spacing w:val="-4"/>
          <w:sz w:val="24"/>
        </w:rPr>
        <w:t> </w:t>
      </w:r>
      <w:r>
        <w:rPr>
          <w:sz w:val="24"/>
        </w:rPr>
        <w:t>technology,</w:t>
      </w:r>
      <w:r>
        <w:rPr>
          <w:spacing w:val="-3"/>
          <w:sz w:val="24"/>
        </w:rPr>
        <w:t> </w:t>
      </w:r>
      <w:r>
        <w:rPr>
          <w:sz w:val="24"/>
        </w:rPr>
        <w:t>AI,</w:t>
      </w:r>
      <w:r>
        <w:rPr>
          <w:spacing w:val="-3"/>
          <w:sz w:val="24"/>
        </w:rPr>
        <w:t> </w:t>
      </w:r>
      <w:r>
        <w:rPr>
          <w:sz w:val="24"/>
        </w:rPr>
        <w:t>and</w:t>
      </w:r>
      <w:r>
        <w:rPr>
          <w:spacing w:val="-3"/>
          <w:sz w:val="24"/>
        </w:rPr>
        <w:t> </w:t>
      </w:r>
      <w:r>
        <w:rPr>
          <w:sz w:val="24"/>
        </w:rPr>
        <w:t>electronic</w:t>
      </w:r>
      <w:r>
        <w:rPr>
          <w:spacing w:val="-3"/>
          <w:sz w:val="24"/>
        </w:rPr>
        <w:t> </w:t>
      </w:r>
      <w:r>
        <w:rPr>
          <w:sz w:val="24"/>
        </w:rPr>
        <w:t>signatures</w:t>
      </w:r>
      <w:r>
        <w:rPr>
          <w:spacing w:val="-3"/>
          <w:sz w:val="24"/>
        </w:rPr>
        <w:t> </w:t>
      </w:r>
      <w:r>
        <w:rPr>
          <w:sz w:val="24"/>
        </w:rPr>
        <w:t>to</w:t>
      </w:r>
      <w:r>
        <w:rPr>
          <w:spacing w:val="-3"/>
          <w:sz w:val="24"/>
        </w:rPr>
        <w:t> </w:t>
      </w:r>
      <w:r>
        <w:rPr>
          <w:sz w:val="24"/>
        </w:rPr>
        <w:t>speed</w:t>
      </w:r>
      <w:r>
        <w:rPr>
          <w:spacing w:val="-5"/>
          <w:sz w:val="24"/>
        </w:rPr>
        <w:t> </w:t>
      </w:r>
      <w:r>
        <w:rPr>
          <w:sz w:val="24"/>
        </w:rPr>
        <w:t>up contract finalization.</w:t>
      </w:r>
    </w:p>
    <w:p>
      <w:pPr>
        <w:pStyle w:val="ListParagraph"/>
        <w:numPr>
          <w:ilvl w:val="0"/>
          <w:numId w:val="3"/>
        </w:numPr>
        <w:tabs>
          <w:tab w:pos="1440" w:val="left" w:leader="none"/>
        </w:tabs>
        <w:spacing w:line="360" w:lineRule="auto" w:before="1" w:after="0"/>
        <w:ind w:left="1440" w:right="661" w:hanging="361"/>
        <w:jc w:val="left"/>
        <w:rPr>
          <w:sz w:val="24"/>
        </w:rPr>
      </w:pPr>
      <w:r>
        <w:rPr>
          <w:sz w:val="24"/>
        </w:rPr>
        <w:t>Establishing</w:t>
      </w:r>
      <w:r>
        <w:rPr>
          <w:spacing w:val="-5"/>
          <w:sz w:val="24"/>
        </w:rPr>
        <w:t> </w:t>
      </w:r>
      <w:r>
        <w:rPr>
          <w:sz w:val="24"/>
        </w:rPr>
        <w:t>regular</w:t>
      </w:r>
      <w:r>
        <w:rPr>
          <w:spacing w:val="-5"/>
          <w:sz w:val="24"/>
        </w:rPr>
        <w:t> </w:t>
      </w:r>
      <w:r>
        <w:rPr>
          <w:sz w:val="24"/>
        </w:rPr>
        <w:t>communication</w:t>
      </w:r>
      <w:r>
        <w:rPr>
          <w:spacing w:val="-5"/>
          <w:sz w:val="24"/>
        </w:rPr>
        <w:t> </w:t>
      </w:r>
      <w:r>
        <w:rPr>
          <w:sz w:val="24"/>
        </w:rPr>
        <w:t>models</w:t>
      </w:r>
      <w:r>
        <w:rPr>
          <w:spacing w:val="-5"/>
          <w:sz w:val="24"/>
        </w:rPr>
        <w:t> </w:t>
      </w:r>
      <w:r>
        <w:rPr>
          <w:sz w:val="24"/>
        </w:rPr>
        <w:t>with</w:t>
      </w:r>
      <w:r>
        <w:rPr>
          <w:spacing w:val="-5"/>
          <w:sz w:val="24"/>
        </w:rPr>
        <w:t> </w:t>
      </w:r>
      <w:r>
        <w:rPr>
          <w:sz w:val="24"/>
        </w:rPr>
        <w:t>PIs,</w:t>
      </w:r>
      <w:r>
        <w:rPr>
          <w:spacing w:val="-4"/>
          <w:sz w:val="24"/>
        </w:rPr>
        <w:t> </w:t>
      </w:r>
      <w:r>
        <w:rPr>
          <w:sz w:val="24"/>
        </w:rPr>
        <w:t>study</w:t>
      </w:r>
      <w:r>
        <w:rPr>
          <w:spacing w:val="-4"/>
          <w:sz w:val="24"/>
        </w:rPr>
        <w:t> </w:t>
      </w:r>
      <w:r>
        <w:rPr>
          <w:sz w:val="24"/>
        </w:rPr>
        <w:t>coordinators,</w:t>
      </w:r>
      <w:r>
        <w:rPr>
          <w:spacing w:val="-4"/>
          <w:sz w:val="24"/>
        </w:rPr>
        <w:t> </w:t>
      </w:r>
      <w:r>
        <w:rPr>
          <w:sz w:val="24"/>
        </w:rPr>
        <w:t>legal</w:t>
      </w:r>
      <w:r>
        <w:rPr>
          <w:spacing w:val="-5"/>
          <w:sz w:val="24"/>
        </w:rPr>
        <w:t> </w:t>
      </w:r>
      <w:r>
        <w:rPr>
          <w:sz w:val="24"/>
        </w:rPr>
        <w:t>teams, and sponsors to quickly resolve issues.</w:t>
      </w:r>
    </w:p>
    <w:p>
      <w:pPr>
        <w:pStyle w:val="ListParagraph"/>
        <w:numPr>
          <w:ilvl w:val="0"/>
          <w:numId w:val="3"/>
        </w:numPr>
        <w:tabs>
          <w:tab w:pos="1440" w:val="left" w:leader="none"/>
        </w:tabs>
        <w:spacing w:line="360" w:lineRule="auto" w:before="0" w:after="0"/>
        <w:ind w:left="1440" w:right="475" w:hanging="361"/>
        <w:jc w:val="left"/>
        <w:rPr>
          <w:sz w:val="24"/>
        </w:rPr>
      </w:pPr>
      <w:r>
        <w:rPr>
          <w:sz w:val="24"/>
        </w:rPr>
        <w:t>Participating</w:t>
      </w:r>
      <w:r>
        <w:rPr>
          <w:spacing w:val="-3"/>
          <w:sz w:val="24"/>
        </w:rPr>
        <w:t> </w:t>
      </w:r>
      <w:r>
        <w:rPr>
          <w:sz w:val="24"/>
        </w:rPr>
        <w:t>in</w:t>
      </w:r>
      <w:r>
        <w:rPr>
          <w:spacing w:val="-4"/>
          <w:sz w:val="24"/>
        </w:rPr>
        <w:t> </w:t>
      </w:r>
      <w:r>
        <w:rPr>
          <w:sz w:val="24"/>
        </w:rPr>
        <w:t>the</w:t>
      </w:r>
      <w:r>
        <w:rPr>
          <w:spacing w:val="-3"/>
          <w:sz w:val="24"/>
        </w:rPr>
        <w:t> </w:t>
      </w:r>
      <w:r>
        <w:rPr>
          <w:sz w:val="24"/>
        </w:rPr>
        <w:t>monthly</w:t>
      </w:r>
      <w:r>
        <w:rPr>
          <w:spacing w:val="-3"/>
          <w:sz w:val="24"/>
        </w:rPr>
        <w:t> </w:t>
      </w:r>
      <w:r>
        <w:rPr>
          <w:sz w:val="24"/>
        </w:rPr>
        <w:t>clinical</w:t>
      </w:r>
      <w:r>
        <w:rPr>
          <w:spacing w:val="-3"/>
          <w:sz w:val="24"/>
        </w:rPr>
        <w:t> </w:t>
      </w:r>
      <w:r>
        <w:rPr>
          <w:sz w:val="24"/>
        </w:rPr>
        <w:t>trial</w:t>
      </w:r>
      <w:r>
        <w:rPr>
          <w:spacing w:val="-4"/>
          <w:sz w:val="24"/>
        </w:rPr>
        <w:t> </w:t>
      </w:r>
      <w:r>
        <w:rPr>
          <w:sz w:val="24"/>
        </w:rPr>
        <w:t>focus</w:t>
      </w:r>
      <w:r>
        <w:rPr>
          <w:spacing w:val="-3"/>
          <w:sz w:val="24"/>
        </w:rPr>
        <w:t> </w:t>
      </w:r>
      <w:r>
        <w:rPr>
          <w:sz w:val="24"/>
        </w:rPr>
        <w:t>group</w:t>
      </w:r>
      <w:r>
        <w:rPr>
          <w:spacing w:val="-3"/>
          <w:sz w:val="24"/>
        </w:rPr>
        <w:t> </w:t>
      </w:r>
      <w:r>
        <w:rPr>
          <w:sz w:val="24"/>
        </w:rPr>
        <w:t>meeting</w:t>
      </w:r>
      <w:r>
        <w:rPr>
          <w:spacing w:val="-3"/>
          <w:sz w:val="24"/>
        </w:rPr>
        <w:t> </w:t>
      </w:r>
      <w:r>
        <w:rPr>
          <w:sz w:val="24"/>
        </w:rPr>
        <w:t>with</w:t>
      </w:r>
      <w:r>
        <w:rPr>
          <w:spacing w:val="-3"/>
          <w:sz w:val="24"/>
        </w:rPr>
        <w:t> </w:t>
      </w:r>
      <w:r>
        <w:rPr>
          <w:sz w:val="24"/>
        </w:rPr>
        <w:t>the</w:t>
      </w:r>
      <w:r>
        <w:rPr>
          <w:spacing w:val="-3"/>
          <w:sz w:val="24"/>
        </w:rPr>
        <w:t> </w:t>
      </w:r>
      <w:r>
        <w:rPr>
          <w:sz w:val="24"/>
        </w:rPr>
        <w:t>RF</w:t>
      </w:r>
      <w:r>
        <w:rPr>
          <w:spacing w:val="-4"/>
          <w:sz w:val="24"/>
        </w:rPr>
        <w:t> </w:t>
      </w:r>
      <w:r>
        <w:rPr>
          <w:sz w:val="24"/>
        </w:rPr>
        <w:t>Central</w:t>
      </w:r>
      <w:r>
        <w:rPr>
          <w:spacing w:val="-3"/>
          <w:sz w:val="24"/>
        </w:rPr>
        <w:t> </w:t>
      </w:r>
      <w:r>
        <w:rPr>
          <w:sz w:val="24"/>
        </w:rPr>
        <w:t>Office, where clinical trial challenges and issues are discussed, and is acting as an active contributor to the redlining and development of RF system-wide clinical trial master </w:t>
      </w:r>
      <w:r>
        <w:rPr>
          <w:spacing w:val="-2"/>
          <w:sz w:val="24"/>
        </w:rPr>
        <w:t>agreements.</w:t>
      </w:r>
    </w:p>
    <w:p>
      <w:pPr>
        <w:pStyle w:val="BodyText"/>
        <w:spacing w:before="100"/>
      </w:pPr>
      <w:r>
        <w:rPr/>
        <w:t>In</w:t>
      </w:r>
      <w:r>
        <w:rPr>
          <w:spacing w:val="-4"/>
        </w:rPr>
        <w:t> </w:t>
      </w:r>
      <w:r>
        <w:rPr/>
        <w:t>her</w:t>
      </w:r>
      <w:r>
        <w:rPr>
          <w:spacing w:val="-2"/>
        </w:rPr>
        <w:t> </w:t>
      </w:r>
      <w:r>
        <w:rPr/>
        <w:t>new</w:t>
      </w:r>
      <w:r>
        <w:rPr>
          <w:spacing w:val="-4"/>
        </w:rPr>
        <w:t> </w:t>
      </w:r>
      <w:r>
        <w:rPr/>
        <w:t>role,</w:t>
      </w:r>
      <w:r>
        <w:rPr>
          <w:spacing w:val="-2"/>
        </w:rPr>
        <w:t> </w:t>
      </w:r>
      <w:r>
        <w:rPr/>
        <w:t>Danielle</w:t>
      </w:r>
      <w:r>
        <w:rPr>
          <w:spacing w:val="-2"/>
        </w:rPr>
        <w:t> </w:t>
      </w:r>
      <w:r>
        <w:rPr/>
        <w:t>will</w:t>
      </w:r>
      <w:r>
        <w:rPr>
          <w:spacing w:val="-3"/>
        </w:rPr>
        <w:t> </w:t>
      </w:r>
      <w:r>
        <w:rPr/>
        <w:t>continue</w:t>
      </w:r>
      <w:r>
        <w:rPr>
          <w:spacing w:val="-3"/>
        </w:rPr>
        <w:t> </w:t>
      </w:r>
      <w:r>
        <w:rPr/>
        <w:t>to</w:t>
      </w:r>
      <w:r>
        <w:rPr>
          <w:spacing w:val="-2"/>
        </w:rPr>
        <w:t> </w:t>
      </w:r>
      <w:r>
        <w:rPr/>
        <w:t>focus</w:t>
      </w:r>
      <w:r>
        <w:rPr>
          <w:spacing w:val="-1"/>
        </w:rPr>
        <w:t> </w:t>
      </w:r>
      <w:r>
        <w:rPr>
          <w:spacing w:val="-5"/>
        </w:rPr>
        <w:t>on:</w:t>
      </w:r>
    </w:p>
    <w:p>
      <w:pPr>
        <w:pStyle w:val="ListParagraph"/>
        <w:numPr>
          <w:ilvl w:val="0"/>
          <w:numId w:val="3"/>
        </w:numPr>
        <w:tabs>
          <w:tab w:pos="1440" w:val="left" w:leader="none"/>
        </w:tabs>
        <w:spacing w:line="360" w:lineRule="auto" w:before="238" w:after="0"/>
        <w:ind w:left="1440" w:right="528" w:hanging="361"/>
        <w:jc w:val="left"/>
        <w:rPr>
          <w:sz w:val="24"/>
        </w:rPr>
      </w:pPr>
      <w:r>
        <w:rPr>
          <w:sz w:val="24"/>
        </w:rPr>
        <w:t>Strengthening</w:t>
      </w:r>
      <w:r>
        <w:rPr>
          <w:spacing w:val="-5"/>
          <w:sz w:val="24"/>
        </w:rPr>
        <w:t> </w:t>
      </w:r>
      <w:r>
        <w:rPr>
          <w:sz w:val="24"/>
        </w:rPr>
        <w:t>communication</w:t>
      </w:r>
      <w:r>
        <w:rPr>
          <w:spacing w:val="-5"/>
          <w:sz w:val="24"/>
        </w:rPr>
        <w:t> </w:t>
      </w:r>
      <w:r>
        <w:rPr>
          <w:sz w:val="24"/>
        </w:rPr>
        <w:t>and</w:t>
      </w:r>
      <w:r>
        <w:rPr>
          <w:spacing w:val="-6"/>
          <w:sz w:val="24"/>
        </w:rPr>
        <w:t> </w:t>
      </w:r>
      <w:r>
        <w:rPr>
          <w:sz w:val="24"/>
        </w:rPr>
        <w:t>coordination</w:t>
      </w:r>
      <w:r>
        <w:rPr>
          <w:spacing w:val="-5"/>
          <w:sz w:val="24"/>
        </w:rPr>
        <w:t> </w:t>
      </w:r>
      <w:r>
        <w:rPr>
          <w:sz w:val="24"/>
        </w:rPr>
        <w:t>across</w:t>
      </w:r>
      <w:r>
        <w:rPr>
          <w:spacing w:val="-5"/>
          <w:sz w:val="24"/>
        </w:rPr>
        <w:t> </w:t>
      </w:r>
      <w:r>
        <w:rPr>
          <w:sz w:val="24"/>
        </w:rPr>
        <w:t>campus</w:t>
      </w:r>
      <w:r>
        <w:rPr>
          <w:spacing w:val="-6"/>
          <w:sz w:val="24"/>
        </w:rPr>
        <w:t> </w:t>
      </w:r>
      <w:r>
        <w:rPr>
          <w:sz w:val="24"/>
        </w:rPr>
        <w:t>with</w:t>
      </w:r>
      <w:r>
        <w:rPr>
          <w:spacing w:val="-5"/>
          <w:sz w:val="24"/>
        </w:rPr>
        <w:t> </w:t>
      </w:r>
      <w:r>
        <w:rPr>
          <w:sz w:val="24"/>
        </w:rPr>
        <w:t>personalized</w:t>
      </w:r>
      <w:r>
        <w:rPr>
          <w:spacing w:val="-5"/>
          <w:sz w:val="24"/>
        </w:rPr>
        <w:t> </w:t>
      </w:r>
      <w:r>
        <w:rPr>
          <w:sz w:val="24"/>
        </w:rPr>
        <w:t>tools and guidance for departments.</w:t>
      </w:r>
    </w:p>
    <w:p>
      <w:pPr>
        <w:pStyle w:val="ListParagraph"/>
        <w:numPr>
          <w:ilvl w:val="0"/>
          <w:numId w:val="3"/>
        </w:numPr>
        <w:tabs>
          <w:tab w:pos="1440" w:val="left" w:leader="none"/>
        </w:tabs>
        <w:spacing w:line="360" w:lineRule="auto" w:before="0" w:after="0"/>
        <w:ind w:left="1440" w:right="1155" w:hanging="361"/>
        <w:jc w:val="left"/>
        <w:rPr>
          <w:sz w:val="24"/>
        </w:rPr>
      </w:pPr>
      <w:r>
        <w:rPr>
          <w:sz w:val="24"/>
        </w:rPr>
        <w:t>Proactively</w:t>
      </w:r>
      <w:r>
        <w:rPr>
          <w:spacing w:val="-3"/>
          <w:sz w:val="24"/>
        </w:rPr>
        <w:t> </w:t>
      </w:r>
      <w:r>
        <w:rPr>
          <w:sz w:val="24"/>
        </w:rPr>
        <w:t>engaging</w:t>
      </w:r>
      <w:r>
        <w:rPr>
          <w:spacing w:val="-4"/>
          <w:sz w:val="24"/>
        </w:rPr>
        <w:t> </w:t>
      </w:r>
      <w:r>
        <w:rPr>
          <w:sz w:val="24"/>
        </w:rPr>
        <w:t>with</w:t>
      </w:r>
      <w:r>
        <w:rPr>
          <w:spacing w:val="-4"/>
          <w:sz w:val="24"/>
        </w:rPr>
        <w:t> </w:t>
      </w:r>
      <w:r>
        <w:rPr>
          <w:sz w:val="24"/>
        </w:rPr>
        <w:t>compliance</w:t>
      </w:r>
      <w:r>
        <w:rPr>
          <w:spacing w:val="-4"/>
          <w:sz w:val="24"/>
        </w:rPr>
        <w:t> </w:t>
      </w:r>
      <w:r>
        <w:rPr>
          <w:sz w:val="24"/>
        </w:rPr>
        <w:t>and</w:t>
      </w:r>
      <w:r>
        <w:rPr>
          <w:spacing w:val="-4"/>
          <w:sz w:val="24"/>
        </w:rPr>
        <w:t> </w:t>
      </w:r>
      <w:r>
        <w:rPr>
          <w:sz w:val="24"/>
        </w:rPr>
        <w:t>the</w:t>
      </w:r>
      <w:r>
        <w:rPr>
          <w:spacing w:val="-4"/>
          <w:sz w:val="24"/>
        </w:rPr>
        <w:t> </w:t>
      </w:r>
      <w:r>
        <w:rPr>
          <w:sz w:val="24"/>
        </w:rPr>
        <w:t>Office</w:t>
      </w:r>
      <w:r>
        <w:rPr>
          <w:spacing w:val="-4"/>
          <w:sz w:val="24"/>
        </w:rPr>
        <w:t> </w:t>
      </w:r>
      <w:r>
        <w:rPr>
          <w:sz w:val="24"/>
        </w:rPr>
        <w:t>of</w:t>
      </w:r>
      <w:r>
        <w:rPr>
          <w:spacing w:val="-3"/>
          <w:sz w:val="24"/>
        </w:rPr>
        <w:t> </w:t>
      </w:r>
      <w:r>
        <w:rPr>
          <w:sz w:val="24"/>
        </w:rPr>
        <w:t>Clinical</w:t>
      </w:r>
      <w:r>
        <w:rPr>
          <w:spacing w:val="-3"/>
          <w:sz w:val="24"/>
        </w:rPr>
        <w:t> </w:t>
      </w:r>
      <w:r>
        <w:rPr>
          <w:sz w:val="24"/>
        </w:rPr>
        <w:t>Trials</w:t>
      </w:r>
      <w:r>
        <w:rPr>
          <w:spacing w:val="-3"/>
          <w:sz w:val="24"/>
        </w:rPr>
        <w:t> </w:t>
      </w:r>
      <w:r>
        <w:rPr>
          <w:sz w:val="24"/>
        </w:rPr>
        <w:t>early</w:t>
      </w:r>
      <w:r>
        <w:rPr>
          <w:spacing w:val="-3"/>
          <w:sz w:val="24"/>
        </w:rPr>
        <w:t> </w:t>
      </w:r>
      <w:r>
        <w:rPr>
          <w:sz w:val="24"/>
        </w:rPr>
        <w:t>in</w:t>
      </w:r>
      <w:r>
        <w:rPr>
          <w:spacing w:val="-3"/>
          <w:sz w:val="24"/>
        </w:rPr>
        <w:t> </w:t>
      </w:r>
      <w:r>
        <w:rPr>
          <w:sz w:val="24"/>
        </w:rPr>
        <w:t>the process to prevent downstream delays.</w:t>
      </w:r>
    </w:p>
    <w:p>
      <w:pPr>
        <w:pStyle w:val="ListParagraph"/>
        <w:numPr>
          <w:ilvl w:val="0"/>
          <w:numId w:val="3"/>
        </w:numPr>
        <w:tabs>
          <w:tab w:pos="1440" w:val="left" w:leader="none"/>
        </w:tabs>
        <w:spacing w:line="360" w:lineRule="auto" w:before="1" w:after="0"/>
        <w:ind w:left="1440" w:right="688" w:hanging="361"/>
        <w:jc w:val="left"/>
        <w:rPr>
          <w:sz w:val="24"/>
        </w:rPr>
      </w:pPr>
      <w:r>
        <w:rPr>
          <w:sz w:val="24"/>
        </w:rPr>
        <w:t>Working</w:t>
      </w:r>
      <w:r>
        <w:rPr>
          <w:spacing w:val="-4"/>
          <w:sz w:val="24"/>
        </w:rPr>
        <w:t> </w:t>
      </w:r>
      <w:r>
        <w:rPr>
          <w:sz w:val="24"/>
        </w:rPr>
        <w:t>closely</w:t>
      </w:r>
      <w:r>
        <w:rPr>
          <w:spacing w:val="-4"/>
          <w:sz w:val="24"/>
        </w:rPr>
        <w:t> </w:t>
      </w:r>
      <w:r>
        <w:rPr>
          <w:sz w:val="24"/>
        </w:rPr>
        <w:t>with</w:t>
      </w:r>
      <w:r>
        <w:rPr>
          <w:spacing w:val="-4"/>
          <w:sz w:val="24"/>
        </w:rPr>
        <w:t> </w:t>
      </w:r>
      <w:r>
        <w:rPr>
          <w:sz w:val="24"/>
        </w:rPr>
        <w:t>legal</w:t>
      </w:r>
      <w:r>
        <w:rPr>
          <w:spacing w:val="-4"/>
          <w:sz w:val="24"/>
        </w:rPr>
        <w:t> </w:t>
      </w:r>
      <w:r>
        <w:rPr>
          <w:sz w:val="24"/>
        </w:rPr>
        <w:t>and</w:t>
      </w:r>
      <w:r>
        <w:rPr>
          <w:spacing w:val="-4"/>
          <w:sz w:val="24"/>
        </w:rPr>
        <w:t> </w:t>
      </w:r>
      <w:r>
        <w:rPr>
          <w:sz w:val="24"/>
        </w:rPr>
        <w:t>risk</w:t>
      </w:r>
      <w:r>
        <w:rPr>
          <w:spacing w:val="-4"/>
          <w:sz w:val="24"/>
        </w:rPr>
        <w:t> </w:t>
      </w:r>
      <w:r>
        <w:rPr>
          <w:sz w:val="24"/>
        </w:rPr>
        <w:t>management</w:t>
      </w:r>
      <w:r>
        <w:rPr>
          <w:spacing w:val="-4"/>
          <w:sz w:val="24"/>
        </w:rPr>
        <w:t> </w:t>
      </w:r>
      <w:r>
        <w:rPr>
          <w:sz w:val="24"/>
        </w:rPr>
        <w:t>to</w:t>
      </w:r>
      <w:r>
        <w:rPr>
          <w:spacing w:val="-4"/>
          <w:sz w:val="24"/>
        </w:rPr>
        <w:t> </w:t>
      </w:r>
      <w:r>
        <w:rPr>
          <w:sz w:val="24"/>
        </w:rPr>
        <w:t>identify</w:t>
      </w:r>
      <w:r>
        <w:rPr>
          <w:spacing w:val="-4"/>
          <w:sz w:val="24"/>
        </w:rPr>
        <w:t> </w:t>
      </w:r>
      <w:r>
        <w:rPr>
          <w:sz w:val="24"/>
        </w:rPr>
        <w:t>and</w:t>
      </w:r>
      <w:r>
        <w:rPr>
          <w:spacing w:val="-5"/>
          <w:sz w:val="24"/>
        </w:rPr>
        <w:t> </w:t>
      </w:r>
      <w:r>
        <w:rPr>
          <w:sz w:val="24"/>
        </w:rPr>
        <w:t>pre-approve</w:t>
      </w:r>
      <w:r>
        <w:rPr>
          <w:spacing w:val="-4"/>
          <w:sz w:val="24"/>
        </w:rPr>
        <w:t> </w:t>
      </w:r>
      <w:r>
        <w:rPr>
          <w:sz w:val="24"/>
        </w:rPr>
        <w:t>common clauses and reduce negotiation bottlenecks.</w:t>
      </w:r>
    </w:p>
    <w:p>
      <w:pPr>
        <w:pStyle w:val="ListParagraph"/>
        <w:spacing w:after="0" w:line="360" w:lineRule="auto"/>
        <w:jc w:val="left"/>
        <w:rPr>
          <w:sz w:val="24"/>
        </w:rPr>
        <w:sectPr>
          <w:pgSz w:w="12240" w:h="15840"/>
          <w:pgMar w:header="1162" w:footer="0" w:top="1840" w:bottom="280" w:left="720" w:right="360"/>
        </w:sectPr>
      </w:pPr>
    </w:p>
    <w:p>
      <w:pPr>
        <w:pStyle w:val="ListParagraph"/>
        <w:numPr>
          <w:ilvl w:val="0"/>
          <w:numId w:val="3"/>
        </w:numPr>
        <w:tabs>
          <w:tab w:pos="1440" w:val="left" w:leader="none"/>
        </w:tabs>
        <w:spacing w:line="360" w:lineRule="auto" w:before="82" w:after="0"/>
        <w:ind w:left="1440" w:right="675" w:hanging="361"/>
        <w:jc w:val="left"/>
        <w:rPr>
          <w:sz w:val="24"/>
        </w:rPr>
      </w:pPr>
      <w:r>
        <w:rPr>
          <w:sz w:val="24"/>
        </w:rPr>
        <w:t>Tracking</w:t>
      </w:r>
      <w:r>
        <w:rPr>
          <w:spacing w:val="-4"/>
          <w:sz w:val="24"/>
        </w:rPr>
        <w:t> </w:t>
      </w:r>
      <w:r>
        <w:rPr>
          <w:sz w:val="24"/>
        </w:rPr>
        <w:t>and</w:t>
      </w:r>
      <w:r>
        <w:rPr>
          <w:spacing w:val="-4"/>
          <w:sz w:val="24"/>
        </w:rPr>
        <w:t> </w:t>
      </w:r>
      <w:r>
        <w:rPr>
          <w:sz w:val="24"/>
        </w:rPr>
        <w:t>improving</w:t>
      </w:r>
      <w:r>
        <w:rPr>
          <w:spacing w:val="-4"/>
          <w:sz w:val="24"/>
        </w:rPr>
        <w:t> </w:t>
      </w:r>
      <w:r>
        <w:rPr>
          <w:sz w:val="24"/>
        </w:rPr>
        <w:t>performance</w:t>
      </w:r>
      <w:r>
        <w:rPr>
          <w:spacing w:val="-5"/>
          <w:sz w:val="24"/>
        </w:rPr>
        <w:t> </w:t>
      </w:r>
      <w:r>
        <w:rPr>
          <w:sz w:val="24"/>
        </w:rPr>
        <w:t>through</w:t>
      </w:r>
      <w:r>
        <w:rPr>
          <w:spacing w:val="-4"/>
          <w:sz w:val="24"/>
        </w:rPr>
        <w:t> </w:t>
      </w:r>
      <w:r>
        <w:rPr>
          <w:sz w:val="24"/>
        </w:rPr>
        <w:t>metrics</w:t>
      </w:r>
      <w:r>
        <w:rPr>
          <w:spacing w:val="-6"/>
          <w:sz w:val="24"/>
        </w:rPr>
        <w:t> </w:t>
      </w:r>
      <w:r>
        <w:rPr>
          <w:sz w:val="24"/>
        </w:rPr>
        <w:t>and</w:t>
      </w:r>
      <w:r>
        <w:rPr>
          <w:spacing w:val="-5"/>
          <w:sz w:val="24"/>
        </w:rPr>
        <w:t> </w:t>
      </w:r>
      <w:r>
        <w:rPr>
          <w:sz w:val="24"/>
        </w:rPr>
        <w:t>quarterly</w:t>
      </w:r>
      <w:r>
        <w:rPr>
          <w:spacing w:val="-4"/>
          <w:sz w:val="24"/>
        </w:rPr>
        <w:t> </w:t>
      </w:r>
      <w:r>
        <w:rPr>
          <w:sz w:val="24"/>
        </w:rPr>
        <w:t>workflow</w:t>
      </w:r>
      <w:r>
        <w:rPr>
          <w:spacing w:val="-4"/>
          <w:sz w:val="24"/>
        </w:rPr>
        <w:t> </w:t>
      </w:r>
      <w:r>
        <w:rPr>
          <w:sz w:val="24"/>
        </w:rPr>
        <w:t>reviews, with an emphasis on driving continuous improvement.</w:t>
      </w:r>
    </w:p>
    <w:p>
      <w:pPr>
        <w:pStyle w:val="ListParagraph"/>
        <w:numPr>
          <w:ilvl w:val="0"/>
          <w:numId w:val="3"/>
        </w:numPr>
        <w:tabs>
          <w:tab w:pos="1440" w:val="left" w:leader="none"/>
        </w:tabs>
        <w:spacing w:line="360" w:lineRule="auto" w:before="0" w:after="0"/>
        <w:ind w:left="1440" w:right="366" w:hanging="361"/>
        <w:jc w:val="left"/>
        <w:rPr>
          <w:sz w:val="24"/>
        </w:rPr>
      </w:pPr>
      <w:r>
        <w:rPr>
          <w:sz w:val="24"/>
        </w:rPr>
        <w:t>Supporting</w:t>
      </w:r>
      <w:r>
        <w:rPr>
          <w:spacing w:val="-3"/>
          <w:sz w:val="24"/>
        </w:rPr>
        <w:t> </w:t>
      </w:r>
      <w:r>
        <w:rPr>
          <w:sz w:val="24"/>
        </w:rPr>
        <w:t>the</w:t>
      </w:r>
      <w:r>
        <w:rPr>
          <w:spacing w:val="-4"/>
          <w:sz w:val="24"/>
        </w:rPr>
        <w:t> </w:t>
      </w:r>
      <w:r>
        <w:rPr>
          <w:sz w:val="24"/>
        </w:rPr>
        <w:t>development</w:t>
      </w:r>
      <w:r>
        <w:rPr>
          <w:spacing w:val="-4"/>
          <w:sz w:val="24"/>
        </w:rPr>
        <w:t> </w:t>
      </w:r>
      <w:r>
        <w:rPr>
          <w:sz w:val="24"/>
        </w:rPr>
        <w:t>of</w:t>
      </w:r>
      <w:r>
        <w:rPr>
          <w:spacing w:val="-4"/>
          <w:sz w:val="24"/>
        </w:rPr>
        <w:t> </w:t>
      </w:r>
      <w:r>
        <w:rPr>
          <w:sz w:val="24"/>
        </w:rPr>
        <w:t>training</w:t>
      </w:r>
      <w:r>
        <w:rPr>
          <w:spacing w:val="-4"/>
          <w:sz w:val="24"/>
        </w:rPr>
        <w:t> </w:t>
      </w:r>
      <w:r>
        <w:rPr>
          <w:sz w:val="24"/>
        </w:rPr>
        <w:t>resources</w:t>
      </w:r>
      <w:r>
        <w:rPr>
          <w:spacing w:val="-4"/>
          <w:sz w:val="24"/>
        </w:rPr>
        <w:t> </w:t>
      </w:r>
      <w:r>
        <w:rPr>
          <w:sz w:val="24"/>
        </w:rPr>
        <w:t>and</w:t>
      </w:r>
      <w:r>
        <w:rPr>
          <w:spacing w:val="-4"/>
          <w:sz w:val="24"/>
        </w:rPr>
        <w:t> </w:t>
      </w:r>
      <w:r>
        <w:rPr>
          <w:sz w:val="24"/>
        </w:rPr>
        <w:t>checklists</w:t>
      </w:r>
      <w:r>
        <w:rPr>
          <w:spacing w:val="-4"/>
          <w:sz w:val="24"/>
        </w:rPr>
        <w:t> </w:t>
      </w:r>
      <w:r>
        <w:rPr>
          <w:sz w:val="24"/>
        </w:rPr>
        <w:t>to</w:t>
      </w:r>
      <w:r>
        <w:rPr>
          <w:spacing w:val="-4"/>
          <w:sz w:val="24"/>
        </w:rPr>
        <w:t> </w:t>
      </w:r>
      <w:r>
        <w:rPr>
          <w:sz w:val="24"/>
        </w:rPr>
        <w:t>help</w:t>
      </w:r>
      <w:r>
        <w:rPr>
          <w:spacing w:val="-5"/>
          <w:sz w:val="24"/>
        </w:rPr>
        <w:t> </w:t>
      </w:r>
      <w:r>
        <w:rPr>
          <w:sz w:val="24"/>
        </w:rPr>
        <w:t>faculty</w:t>
      </w:r>
      <w:r>
        <w:rPr>
          <w:spacing w:val="-4"/>
          <w:sz w:val="24"/>
        </w:rPr>
        <w:t> </w:t>
      </w:r>
      <w:r>
        <w:rPr>
          <w:sz w:val="24"/>
        </w:rPr>
        <w:t>and</w:t>
      </w:r>
      <w:r>
        <w:rPr>
          <w:spacing w:val="-4"/>
          <w:sz w:val="24"/>
        </w:rPr>
        <w:t> </w:t>
      </w:r>
      <w:r>
        <w:rPr>
          <w:sz w:val="24"/>
        </w:rPr>
        <w:t>staff navigate the contracting process more efficiently.</w:t>
      </w:r>
    </w:p>
    <w:p>
      <w:pPr>
        <w:pStyle w:val="BodyText"/>
        <w:spacing w:line="360" w:lineRule="auto" w:before="240"/>
        <w:ind w:right="561"/>
      </w:pPr>
      <w:r>
        <w:rPr/>
        <w:t>Please join us in congratulating Danielle on her new role as Team Lead for Clinical Trials within the Office of Sponsored Programs. While she will be leading the clinical trials team, Danielle</w:t>
      </w:r>
      <w:r>
        <w:rPr>
          <w:spacing w:val="-3"/>
        </w:rPr>
        <w:t> </w:t>
      </w:r>
      <w:r>
        <w:rPr/>
        <w:t>remains</w:t>
      </w:r>
      <w:r>
        <w:rPr>
          <w:spacing w:val="-3"/>
        </w:rPr>
        <w:t> </w:t>
      </w:r>
      <w:r>
        <w:rPr/>
        <w:t>an</w:t>
      </w:r>
      <w:r>
        <w:rPr>
          <w:spacing w:val="-3"/>
        </w:rPr>
        <w:t> </w:t>
      </w:r>
      <w:r>
        <w:rPr/>
        <w:t>integral</w:t>
      </w:r>
      <w:r>
        <w:rPr>
          <w:spacing w:val="-3"/>
        </w:rPr>
        <w:t> </w:t>
      </w:r>
      <w:r>
        <w:rPr/>
        <w:t>part</w:t>
      </w:r>
      <w:r>
        <w:rPr>
          <w:spacing w:val="-3"/>
        </w:rPr>
        <w:t> </w:t>
      </w:r>
      <w:r>
        <w:rPr/>
        <w:t>of</w:t>
      </w:r>
      <w:r>
        <w:rPr>
          <w:spacing w:val="-3"/>
        </w:rPr>
        <w:t> </w:t>
      </w:r>
      <w:r>
        <w:rPr/>
        <w:t>the</w:t>
      </w:r>
      <w:r>
        <w:rPr>
          <w:spacing w:val="-3"/>
        </w:rPr>
        <w:t> </w:t>
      </w:r>
      <w:r>
        <w:rPr/>
        <w:t>larger</w:t>
      </w:r>
      <w:r>
        <w:rPr>
          <w:spacing w:val="-3"/>
        </w:rPr>
        <w:t> </w:t>
      </w:r>
      <w:r>
        <w:rPr/>
        <w:t>contracting</w:t>
      </w:r>
      <w:r>
        <w:rPr>
          <w:spacing w:val="-3"/>
        </w:rPr>
        <w:t> </w:t>
      </w:r>
      <w:r>
        <w:rPr/>
        <w:t>team</w:t>
      </w:r>
      <w:r>
        <w:rPr>
          <w:spacing w:val="-3"/>
        </w:rPr>
        <w:t> </w:t>
      </w:r>
      <w:r>
        <w:rPr/>
        <w:t>under</w:t>
      </w:r>
      <w:r>
        <w:rPr>
          <w:spacing w:val="-3"/>
        </w:rPr>
        <w:t> </w:t>
      </w:r>
      <w:r>
        <w:rPr/>
        <w:t>the</w:t>
      </w:r>
      <w:r>
        <w:rPr>
          <w:spacing w:val="-3"/>
        </w:rPr>
        <w:t> </w:t>
      </w:r>
      <w:r>
        <w:rPr/>
        <w:t>leadership</w:t>
      </w:r>
      <w:r>
        <w:rPr>
          <w:spacing w:val="-3"/>
        </w:rPr>
        <w:t> </w:t>
      </w:r>
      <w:r>
        <w:rPr/>
        <w:t>of</w:t>
      </w:r>
      <w:r>
        <w:rPr>
          <w:spacing w:val="-3"/>
        </w:rPr>
        <w:t> </w:t>
      </w:r>
      <w:r>
        <w:rPr/>
        <w:t>Dawn Alomar. We look forward to her leadership and continued contributions in enhancing clinical trial contracting at Stony Brook.</w:t>
      </w:r>
    </w:p>
    <w:p>
      <w:pPr>
        <w:pStyle w:val="BodyText"/>
        <w:spacing w:line="360" w:lineRule="auto" w:before="241"/>
        <w:ind w:right="561"/>
      </w:pPr>
      <w:r>
        <w:rPr/>
        <w:t>For</w:t>
      </w:r>
      <w:r>
        <w:rPr>
          <w:spacing w:val="-5"/>
        </w:rPr>
        <w:t> </w:t>
      </w:r>
      <w:r>
        <w:rPr/>
        <w:t>related</w:t>
      </w:r>
      <w:r>
        <w:rPr>
          <w:spacing w:val="-5"/>
        </w:rPr>
        <w:t> </w:t>
      </w:r>
      <w:r>
        <w:rPr/>
        <w:t>matters,</w:t>
      </w:r>
      <w:r>
        <w:rPr>
          <w:spacing w:val="-5"/>
        </w:rPr>
        <w:t> </w:t>
      </w:r>
      <w:r>
        <w:rPr/>
        <w:t>please</w:t>
      </w:r>
      <w:r>
        <w:rPr>
          <w:spacing w:val="-6"/>
        </w:rPr>
        <w:t> </w:t>
      </w:r>
      <w:r>
        <w:rPr/>
        <w:t>contact</w:t>
      </w:r>
      <w:r>
        <w:rPr>
          <w:spacing w:val="-5"/>
        </w:rPr>
        <w:t> </w:t>
      </w:r>
      <w:r>
        <w:rPr/>
        <w:t>Danielle</w:t>
      </w:r>
      <w:r>
        <w:rPr>
          <w:spacing w:val="-5"/>
        </w:rPr>
        <w:t> </w:t>
      </w:r>
      <w:r>
        <w:rPr/>
        <w:t>at</w:t>
      </w:r>
      <w:r>
        <w:rPr>
          <w:spacing w:val="-3"/>
        </w:rPr>
        <w:t> </w:t>
      </w:r>
      <w:hyperlink r:id="rId27">
        <w:r>
          <w:rPr>
            <w:color w:val="970000"/>
            <w:u w:val="single" w:color="970000"/>
          </w:rPr>
          <w:t>danielle.kelly@stonybrook.edu</w:t>
        </w:r>
      </w:hyperlink>
      <w:r>
        <w:rPr>
          <w:color w:val="970000"/>
          <w:spacing w:val="-4"/>
          <w:u w:val="none"/>
        </w:rPr>
        <w:t> </w:t>
      </w:r>
      <w:r>
        <w:rPr>
          <w:u w:val="none"/>
        </w:rPr>
        <w:t>or</w:t>
      </w:r>
      <w:r>
        <w:rPr>
          <w:spacing w:val="-5"/>
          <w:u w:val="none"/>
        </w:rPr>
        <w:t> </w:t>
      </w:r>
      <w:r>
        <w:rPr>
          <w:u w:val="none"/>
        </w:rPr>
        <w:t>631-632-</w:t>
      </w:r>
      <w:r>
        <w:rPr>
          <w:spacing w:val="-2"/>
          <w:u w:val="none"/>
        </w:rPr>
        <w:t>4702.</w:t>
      </w:r>
    </w:p>
    <w:p>
      <w:pPr>
        <w:pStyle w:val="Heading3"/>
        <w:spacing w:before="240"/>
      </w:pPr>
      <w:r>
        <w:rPr>
          <w:color w:val="006FC0"/>
        </w:rPr>
        <w:t>Reminder:</w:t>
      </w:r>
      <w:r>
        <w:rPr>
          <w:color w:val="006FC0"/>
          <w:spacing w:val="-10"/>
        </w:rPr>
        <w:t> </w:t>
      </w:r>
      <w:r>
        <w:rPr>
          <w:color w:val="006FC0"/>
        </w:rPr>
        <w:t>Stay</w:t>
      </w:r>
      <w:r>
        <w:rPr>
          <w:color w:val="006FC0"/>
          <w:spacing w:val="-6"/>
        </w:rPr>
        <w:t> </w:t>
      </w:r>
      <w:r>
        <w:rPr>
          <w:color w:val="006FC0"/>
        </w:rPr>
        <w:t>Up</w:t>
      </w:r>
      <w:r>
        <w:rPr>
          <w:color w:val="006FC0"/>
          <w:spacing w:val="-5"/>
        </w:rPr>
        <w:t> </w:t>
      </w:r>
      <w:r>
        <w:rPr>
          <w:color w:val="006FC0"/>
        </w:rPr>
        <w:t>to</w:t>
      </w:r>
      <w:r>
        <w:rPr>
          <w:color w:val="006FC0"/>
          <w:spacing w:val="-6"/>
        </w:rPr>
        <w:t> </w:t>
      </w:r>
      <w:r>
        <w:rPr>
          <w:color w:val="006FC0"/>
        </w:rPr>
        <w:t>Date</w:t>
      </w:r>
      <w:r>
        <w:rPr>
          <w:color w:val="006FC0"/>
          <w:spacing w:val="-5"/>
        </w:rPr>
        <w:t> </w:t>
      </w:r>
      <w:r>
        <w:rPr>
          <w:color w:val="006FC0"/>
        </w:rPr>
        <w:t>on</w:t>
      </w:r>
      <w:r>
        <w:rPr>
          <w:color w:val="006FC0"/>
          <w:spacing w:val="-6"/>
        </w:rPr>
        <w:t> </w:t>
      </w:r>
      <w:r>
        <w:rPr>
          <w:color w:val="006FC0"/>
        </w:rPr>
        <w:t>Departmental</w:t>
      </w:r>
      <w:r>
        <w:rPr>
          <w:color w:val="006FC0"/>
          <w:spacing w:val="-7"/>
        </w:rPr>
        <w:t> </w:t>
      </w:r>
      <w:r>
        <w:rPr>
          <w:color w:val="006FC0"/>
        </w:rPr>
        <w:t>Assignments</w:t>
      </w:r>
      <w:r>
        <w:rPr>
          <w:color w:val="006FC0"/>
          <w:spacing w:val="-5"/>
        </w:rPr>
        <w:t> </w:t>
      </w:r>
      <w:r>
        <w:rPr>
          <w:color w:val="006FC0"/>
        </w:rPr>
        <w:t>in</w:t>
      </w:r>
      <w:r>
        <w:rPr>
          <w:color w:val="006FC0"/>
          <w:spacing w:val="-5"/>
        </w:rPr>
        <w:t> OSP</w:t>
      </w:r>
    </w:p>
    <w:p>
      <w:pPr>
        <w:pStyle w:val="BodyText"/>
        <w:spacing w:before="67"/>
        <w:ind w:left="0"/>
        <w:rPr>
          <w:b/>
          <w:sz w:val="30"/>
        </w:rPr>
      </w:pPr>
    </w:p>
    <w:p>
      <w:pPr>
        <w:pStyle w:val="BodyText"/>
        <w:spacing w:line="360" w:lineRule="auto"/>
        <w:ind w:right="561"/>
      </w:pPr>
      <w:r>
        <w:rPr/>
        <w:t>As</w:t>
      </w:r>
      <w:r>
        <w:rPr>
          <w:spacing w:val="-3"/>
        </w:rPr>
        <w:t> </w:t>
      </w:r>
      <w:r>
        <w:rPr/>
        <w:t>we</w:t>
      </w:r>
      <w:r>
        <w:rPr>
          <w:spacing w:val="-4"/>
        </w:rPr>
        <w:t> </w:t>
      </w:r>
      <w:r>
        <w:rPr/>
        <w:t>continue</w:t>
      </w:r>
      <w:r>
        <w:rPr>
          <w:spacing w:val="-4"/>
        </w:rPr>
        <w:t> </w:t>
      </w:r>
      <w:r>
        <w:rPr/>
        <w:t>to</w:t>
      </w:r>
      <w:r>
        <w:rPr>
          <w:spacing w:val="-3"/>
        </w:rPr>
        <w:t> </w:t>
      </w:r>
      <w:r>
        <w:rPr/>
        <w:t>enhance</w:t>
      </w:r>
      <w:r>
        <w:rPr>
          <w:spacing w:val="-3"/>
        </w:rPr>
        <w:t> </w:t>
      </w:r>
      <w:r>
        <w:rPr/>
        <w:t>support</w:t>
      </w:r>
      <w:r>
        <w:rPr>
          <w:spacing w:val="-2"/>
        </w:rPr>
        <w:t> </w:t>
      </w:r>
      <w:r>
        <w:rPr/>
        <w:t>for</w:t>
      </w:r>
      <w:r>
        <w:rPr>
          <w:spacing w:val="-3"/>
        </w:rPr>
        <w:t> </w:t>
      </w:r>
      <w:r>
        <w:rPr/>
        <w:t>our</w:t>
      </w:r>
      <w:r>
        <w:rPr>
          <w:spacing w:val="-3"/>
        </w:rPr>
        <w:t> </w:t>
      </w:r>
      <w:r>
        <w:rPr/>
        <w:t>research</w:t>
      </w:r>
      <w:r>
        <w:rPr>
          <w:spacing w:val="-3"/>
        </w:rPr>
        <w:t> </w:t>
      </w:r>
      <w:r>
        <w:rPr/>
        <w:t>community,</w:t>
      </w:r>
      <w:r>
        <w:rPr>
          <w:spacing w:val="-2"/>
        </w:rPr>
        <w:t> </w:t>
      </w:r>
      <w:r>
        <w:rPr/>
        <w:t>we</w:t>
      </w:r>
      <w:r>
        <w:rPr>
          <w:spacing w:val="-3"/>
        </w:rPr>
        <w:t> </w:t>
      </w:r>
      <w:r>
        <w:rPr/>
        <w:t>want</w:t>
      </w:r>
      <w:r>
        <w:rPr>
          <w:spacing w:val="-3"/>
        </w:rPr>
        <w:t> </w:t>
      </w:r>
      <w:r>
        <w:rPr/>
        <w:t>to</w:t>
      </w:r>
      <w:r>
        <w:rPr>
          <w:spacing w:val="-3"/>
        </w:rPr>
        <w:t> </w:t>
      </w:r>
      <w:r>
        <w:rPr/>
        <w:t>remind</w:t>
      </w:r>
      <w:r>
        <w:rPr>
          <w:spacing w:val="-3"/>
        </w:rPr>
        <w:t> </w:t>
      </w:r>
      <w:r>
        <w:rPr/>
        <w:t>you</w:t>
      </w:r>
      <w:r>
        <w:rPr>
          <w:spacing w:val="-3"/>
        </w:rPr>
        <w:t> </w:t>
      </w:r>
      <w:r>
        <w:rPr/>
        <w:t>to regularly check the</w:t>
      </w:r>
      <w:hyperlink r:id="rId28">
        <w:r>
          <w:rPr>
            <w:color w:val="970000"/>
            <w:u w:val="single" w:color="970000"/>
          </w:rPr>
          <w:t> Departmental Assignment webpage</w:t>
        </w:r>
      </w:hyperlink>
      <w:r>
        <w:rPr>
          <w:u w:val="none"/>
        </w:rPr>
        <w:t>.</w:t>
      </w:r>
    </w:p>
    <w:p>
      <w:pPr>
        <w:pStyle w:val="BodyText"/>
        <w:spacing w:line="360" w:lineRule="auto" w:before="240"/>
        <w:ind w:right="561"/>
      </w:pPr>
      <w:r>
        <w:rPr/>
        <w:t>With new staff members recently joining the Office of Sponsored Programs (OSP) and potential</w:t>
      </w:r>
      <w:r>
        <w:rPr>
          <w:spacing w:val="-6"/>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5"/>
        </w:rPr>
        <w:t> </w:t>
      </w:r>
      <w:r>
        <w:rPr/>
        <w:t>ensures</w:t>
      </w:r>
      <w:r>
        <w:rPr>
          <w:spacing w:val="-4"/>
        </w:rPr>
        <w:t> </w:t>
      </w:r>
      <w:r>
        <w:rPr/>
        <w:t>you</w:t>
      </w:r>
      <w:r>
        <w:rPr>
          <w:spacing w:val="-4"/>
        </w:rPr>
        <w:t> </w:t>
      </w:r>
      <w:r>
        <w:rPr/>
        <w:t>always</w:t>
      </w:r>
      <w:r>
        <w:rPr>
          <w:spacing w:val="-4"/>
        </w:rPr>
        <w:t> </w:t>
      </w:r>
      <w:r>
        <w:rPr/>
        <w:t>know</w:t>
      </w:r>
      <w:r>
        <w:rPr>
          <w:spacing w:val="-5"/>
        </w:rPr>
        <w:t> </w:t>
      </w:r>
      <w:r>
        <w:rPr/>
        <w:t>who manages your department’s sponsored programs portfolio.</w:t>
      </w:r>
    </w:p>
    <w:p>
      <w:pPr>
        <w:pStyle w:val="BodyText"/>
        <w:spacing w:line="360" w:lineRule="auto" w:before="240"/>
        <w:ind w:right="561"/>
      </w:pPr>
      <w:r>
        <w:rPr/>
        <w:t>Staying</w:t>
      </w:r>
      <w:r>
        <w:rPr>
          <w:spacing w:val="-3"/>
        </w:rPr>
        <w:t> </w:t>
      </w:r>
      <w:r>
        <w:rPr/>
        <w:t>up</w:t>
      </w:r>
      <w:r>
        <w:rPr>
          <w:spacing w:val="-3"/>
        </w:rPr>
        <w:t> </w:t>
      </w:r>
      <w:r>
        <w:rPr/>
        <w:t>to</w:t>
      </w:r>
      <w:r>
        <w:rPr>
          <w:spacing w:val="-3"/>
        </w:rPr>
        <w:t> </w:t>
      </w:r>
      <w:r>
        <w:rPr/>
        <w:t>date</w:t>
      </w:r>
      <w:r>
        <w:rPr>
          <w:spacing w:val="-3"/>
        </w:rPr>
        <w:t> </w:t>
      </w:r>
      <w:r>
        <w:rPr/>
        <w:t>helps</w:t>
      </w:r>
      <w:r>
        <w:rPr>
          <w:spacing w:val="-3"/>
        </w:rPr>
        <w:t> </w:t>
      </w:r>
      <w:r>
        <w:rPr/>
        <w:t>ensure</w:t>
      </w:r>
      <w:r>
        <w:rPr>
          <w:spacing w:val="-3"/>
        </w:rPr>
        <w:t> </w:t>
      </w:r>
      <w:r>
        <w:rPr/>
        <w:t>smooth</w:t>
      </w:r>
      <w:r>
        <w:rPr>
          <w:spacing w:val="-3"/>
        </w:rPr>
        <w:t> </w:t>
      </w:r>
      <w:r>
        <w:rPr/>
        <w:t>communication</w:t>
      </w:r>
      <w:r>
        <w:rPr>
          <w:spacing w:val="-3"/>
        </w:rPr>
        <w:t> </w:t>
      </w:r>
      <w:r>
        <w:rPr/>
        <w:t>and</w:t>
      </w:r>
      <w:r>
        <w:rPr>
          <w:spacing w:val="-3"/>
        </w:rPr>
        <w:t> </w:t>
      </w:r>
      <w:r>
        <w:rPr/>
        <w:t>timely</w:t>
      </w:r>
      <w:r>
        <w:rPr>
          <w:spacing w:val="-3"/>
        </w:rPr>
        <w:t> </w:t>
      </w:r>
      <w:r>
        <w:rPr/>
        <w:t>support</w:t>
      </w:r>
      <w:r>
        <w:rPr>
          <w:spacing w:val="-3"/>
        </w:rPr>
        <w:t> </w:t>
      </w:r>
      <w:r>
        <w:rPr/>
        <w:t>for</w:t>
      </w:r>
      <w:r>
        <w:rPr>
          <w:spacing w:val="-3"/>
        </w:rPr>
        <w:t> </w:t>
      </w:r>
      <w:r>
        <w:rPr/>
        <w:t>all</w:t>
      </w:r>
      <w:r>
        <w:rPr>
          <w:spacing w:val="-3"/>
        </w:rPr>
        <w:t> </w:t>
      </w:r>
      <w:r>
        <w:rPr/>
        <w:t>your proposal and award needs.</w:t>
      </w:r>
    </w:p>
    <w:p>
      <w:pPr>
        <w:pStyle w:val="BodyText"/>
        <w:spacing w:line="360" w:lineRule="auto" w:before="241"/>
        <w:ind w:right="561"/>
      </w:pPr>
      <w:r>
        <w:rPr/>
        <w:t>Thank</w:t>
      </w:r>
      <w:r>
        <w:rPr>
          <w:spacing w:val="-3"/>
        </w:rPr>
        <w:t> </w:t>
      </w:r>
      <w:r>
        <w:rPr/>
        <w:t>you</w:t>
      </w:r>
      <w:r>
        <w:rPr>
          <w:spacing w:val="-3"/>
        </w:rPr>
        <w:t> </w:t>
      </w:r>
      <w:r>
        <w:rPr/>
        <w:t>for</w:t>
      </w:r>
      <w:r>
        <w:rPr>
          <w:spacing w:val="-3"/>
        </w:rPr>
        <w:t> </w:t>
      </w:r>
      <w:r>
        <w:rPr/>
        <w:t>your</w:t>
      </w:r>
      <w:r>
        <w:rPr>
          <w:spacing w:val="-3"/>
        </w:rPr>
        <w:t> </w:t>
      </w:r>
      <w:r>
        <w:rPr/>
        <w:t>attention,</w:t>
      </w:r>
      <w:r>
        <w:rPr>
          <w:spacing w:val="-3"/>
        </w:rPr>
        <w:t> </w:t>
      </w:r>
      <w:r>
        <w:rPr/>
        <w:t>and</w:t>
      </w:r>
      <w:r>
        <w:rPr>
          <w:spacing w:val="-3"/>
        </w:rPr>
        <w:t> </w:t>
      </w:r>
      <w:r>
        <w:rPr/>
        <w:t>please</w:t>
      </w:r>
      <w:r>
        <w:rPr>
          <w:spacing w:val="-4"/>
        </w:rPr>
        <w:t> </w:t>
      </w:r>
      <w:r>
        <w:rPr/>
        <w:t>don’t</w:t>
      </w:r>
      <w:r>
        <w:rPr>
          <w:spacing w:val="-3"/>
        </w:rPr>
        <w:t> </w:t>
      </w:r>
      <w:r>
        <w:rPr/>
        <w:t>hesitate</w:t>
      </w:r>
      <w:r>
        <w:rPr>
          <w:spacing w:val="-3"/>
        </w:rPr>
        <w:t> </w:t>
      </w:r>
      <w:r>
        <w:rPr/>
        <w:t>to</w:t>
      </w:r>
      <w:r>
        <w:rPr>
          <w:spacing w:val="-3"/>
        </w:rPr>
        <w:t> </w:t>
      </w:r>
      <w:r>
        <w:rPr/>
        <w:t>reach</w:t>
      </w:r>
      <w:r>
        <w:rPr>
          <w:spacing w:val="-4"/>
        </w:rPr>
        <w:t> </w:t>
      </w:r>
      <w:r>
        <w:rPr/>
        <w:t>out</w:t>
      </w:r>
      <w:r>
        <w:rPr>
          <w:spacing w:val="-3"/>
        </w:rPr>
        <w:t> </w:t>
      </w:r>
      <w:r>
        <w:rPr/>
        <w:t>to</w:t>
      </w:r>
      <w:r>
        <w:rPr>
          <w:spacing w:val="-4"/>
        </w:rPr>
        <w:t> </w:t>
      </w:r>
      <w:r>
        <w:rPr/>
        <w:t>the </w:t>
      </w:r>
      <w:hyperlink r:id="rId29">
        <w:r>
          <w:rPr>
            <w:color w:val="970000"/>
            <w:u w:val="single" w:color="970000"/>
          </w:rPr>
          <w:t>OSP</w:t>
        </w:r>
        <w:r>
          <w:rPr>
            <w:color w:val="970000"/>
            <w:spacing w:val="-3"/>
            <w:u w:val="single" w:color="970000"/>
          </w:rPr>
          <w:t> </w:t>
        </w:r>
        <w:r>
          <w:rPr>
            <w:color w:val="970000"/>
            <w:u w:val="single" w:color="970000"/>
          </w:rPr>
          <w:t>team</w:t>
        </w:r>
      </w:hyperlink>
      <w:r>
        <w:rPr>
          <w:color w:val="970000"/>
          <w:spacing w:val="-3"/>
          <w:u w:val="none"/>
        </w:rPr>
        <w:t> </w:t>
      </w:r>
      <w:r>
        <w:rPr>
          <w:u w:val="none"/>
        </w:rPr>
        <w:t>if</w:t>
      </w:r>
      <w:r>
        <w:rPr>
          <w:spacing w:val="-3"/>
          <w:u w:val="none"/>
        </w:rPr>
        <w:t> </w:t>
      </w:r>
      <w:r>
        <w:rPr>
          <w:u w:val="none"/>
        </w:rPr>
        <w:t>you have any questions.</w:t>
      </w:r>
    </w:p>
    <w:p>
      <w:pPr>
        <w:pStyle w:val="BodyText"/>
        <w:spacing w:after="0" w:line="360" w:lineRule="auto"/>
        <w:sectPr>
          <w:pgSz w:w="12240" w:h="15840"/>
          <w:pgMar w:header="1162" w:footer="0" w:top="1840" w:bottom="280" w:left="720" w:right="360"/>
        </w:sectPr>
      </w:pPr>
    </w:p>
    <w:p>
      <w:pPr>
        <w:pStyle w:val="Heading3"/>
        <w:spacing w:line="360" w:lineRule="auto" w:before="81"/>
        <w:ind w:right="561"/>
      </w:pPr>
      <w:r>
        <w:rPr>
          <w:color w:val="006FC0"/>
        </w:rPr>
        <w:t>Revision</w:t>
      </w:r>
      <w:r>
        <w:rPr>
          <w:color w:val="006FC0"/>
          <w:spacing w:val="-5"/>
        </w:rPr>
        <w:t> </w:t>
      </w:r>
      <w:r>
        <w:rPr>
          <w:color w:val="006FC0"/>
        </w:rPr>
        <w:t>of</w:t>
      </w:r>
      <w:r>
        <w:rPr>
          <w:color w:val="006FC0"/>
          <w:spacing w:val="-7"/>
        </w:rPr>
        <w:t> </w:t>
      </w:r>
      <w:r>
        <w:rPr>
          <w:color w:val="006FC0"/>
        </w:rPr>
        <w:t>Statement</w:t>
      </w:r>
      <w:r>
        <w:rPr>
          <w:color w:val="006FC0"/>
          <w:spacing w:val="-6"/>
        </w:rPr>
        <w:t> </w:t>
      </w:r>
      <w:r>
        <w:rPr>
          <w:color w:val="006FC0"/>
        </w:rPr>
        <w:t>in</w:t>
      </w:r>
      <w:r>
        <w:rPr>
          <w:color w:val="006FC0"/>
          <w:spacing w:val="-5"/>
        </w:rPr>
        <w:t> </w:t>
      </w:r>
      <w:r>
        <w:rPr>
          <w:color w:val="006FC0"/>
        </w:rPr>
        <w:t>Proposals</w:t>
      </w:r>
      <w:r>
        <w:rPr>
          <w:color w:val="006FC0"/>
          <w:spacing w:val="-7"/>
        </w:rPr>
        <w:t> </w:t>
      </w:r>
      <w:r>
        <w:rPr>
          <w:color w:val="006FC0"/>
        </w:rPr>
        <w:t>submitted</w:t>
      </w:r>
      <w:r>
        <w:rPr>
          <w:color w:val="006FC0"/>
          <w:spacing w:val="-5"/>
        </w:rPr>
        <w:t> </w:t>
      </w:r>
      <w:r>
        <w:rPr>
          <w:color w:val="006FC0"/>
        </w:rPr>
        <w:t>to</w:t>
      </w:r>
      <w:r>
        <w:rPr>
          <w:color w:val="006FC0"/>
          <w:spacing w:val="-5"/>
        </w:rPr>
        <w:t> </w:t>
      </w:r>
      <w:r>
        <w:rPr>
          <w:color w:val="006FC0"/>
        </w:rPr>
        <w:t>NIH</w:t>
      </w:r>
      <w:r>
        <w:rPr>
          <w:color w:val="006FC0"/>
          <w:spacing w:val="-5"/>
        </w:rPr>
        <w:t> </w:t>
      </w:r>
      <w:r>
        <w:rPr>
          <w:color w:val="006FC0"/>
        </w:rPr>
        <w:t>Regarding Indirect Cost Recovery</w:t>
      </w:r>
    </w:p>
    <w:p>
      <w:pPr>
        <w:pStyle w:val="BodyText"/>
        <w:spacing w:line="360" w:lineRule="auto" w:before="201"/>
        <w:ind w:right="561"/>
      </w:pPr>
      <w:r>
        <w:rPr/>
        <w:t>Please</w:t>
      </w:r>
      <w:r>
        <w:rPr>
          <w:spacing w:val="-4"/>
        </w:rPr>
        <w:t> </w:t>
      </w:r>
      <w:r>
        <w:rPr/>
        <w:t>note</w:t>
      </w:r>
      <w:r>
        <w:rPr>
          <w:spacing w:val="-3"/>
        </w:rPr>
        <w:t> </w:t>
      </w:r>
      <w:r>
        <w:rPr/>
        <w:t>the</w:t>
      </w:r>
      <w:r>
        <w:rPr>
          <w:spacing w:val="-3"/>
        </w:rPr>
        <w:t> </w:t>
      </w:r>
      <w:r>
        <w:rPr/>
        <w:t>following</w:t>
      </w:r>
      <w:r>
        <w:rPr>
          <w:spacing w:val="-3"/>
        </w:rPr>
        <w:t> </w:t>
      </w:r>
      <w:r>
        <w:rPr/>
        <w:t>revision</w:t>
      </w:r>
      <w:r>
        <w:rPr>
          <w:spacing w:val="-3"/>
        </w:rPr>
        <w:t> </w:t>
      </w:r>
      <w:r>
        <w:rPr/>
        <w:t>to</w:t>
      </w:r>
      <w:r>
        <w:rPr>
          <w:spacing w:val="-4"/>
        </w:rPr>
        <w:t> </w:t>
      </w:r>
      <w:r>
        <w:rPr/>
        <w:t>the</w:t>
      </w:r>
      <w:r>
        <w:rPr>
          <w:spacing w:val="-3"/>
        </w:rPr>
        <w:t> </w:t>
      </w:r>
      <w:r>
        <w:rPr/>
        <w:t>statement</w:t>
      </w:r>
      <w:r>
        <w:rPr>
          <w:spacing w:val="-3"/>
        </w:rPr>
        <w:t> </w:t>
      </w:r>
      <w:r>
        <w:rPr/>
        <w:t>regarding</w:t>
      </w:r>
      <w:r>
        <w:rPr>
          <w:spacing w:val="-4"/>
        </w:rPr>
        <w:t> </w:t>
      </w:r>
      <w:r>
        <w:rPr/>
        <w:t>indirect</w:t>
      </w:r>
      <w:r>
        <w:rPr>
          <w:spacing w:val="-3"/>
        </w:rPr>
        <w:t> </w:t>
      </w:r>
      <w:r>
        <w:rPr/>
        <w:t>cost</w:t>
      </w:r>
      <w:r>
        <w:rPr>
          <w:spacing w:val="-4"/>
        </w:rPr>
        <w:t> </w:t>
      </w:r>
      <w:r>
        <w:rPr/>
        <w:t>recovery</w:t>
      </w:r>
      <w:r>
        <w:rPr>
          <w:spacing w:val="-3"/>
        </w:rPr>
        <w:t> </w:t>
      </w:r>
      <w:r>
        <w:rPr/>
        <w:t>in</w:t>
      </w:r>
      <w:r>
        <w:rPr>
          <w:spacing w:val="-3"/>
        </w:rPr>
        <w:t> </w:t>
      </w:r>
      <w:r>
        <w:rPr/>
        <w:t>NIH </w:t>
      </w:r>
      <w:r>
        <w:rPr>
          <w:spacing w:val="-2"/>
        </w:rPr>
        <w:t>proposals:</w:t>
      </w:r>
    </w:p>
    <w:p>
      <w:pPr>
        <w:pStyle w:val="Heading5"/>
        <w:spacing w:before="201"/>
        <w:rPr>
          <w:rFonts w:ascii="Arial"/>
        </w:rPr>
      </w:pPr>
      <w:r>
        <w:rPr>
          <w:rFonts w:ascii="Arial"/>
        </w:rPr>
        <w:t>Previous</w:t>
      </w:r>
      <w:r>
        <w:rPr>
          <w:rFonts w:ascii="Arial"/>
          <w:spacing w:val="-8"/>
        </w:rPr>
        <w:t> </w:t>
      </w:r>
      <w:r>
        <w:rPr>
          <w:rFonts w:ascii="Arial"/>
          <w:spacing w:val="-2"/>
        </w:rPr>
        <w:t>Statement:</w:t>
      </w:r>
    </w:p>
    <w:p>
      <w:pPr>
        <w:spacing w:line="360" w:lineRule="auto" w:before="138"/>
        <w:ind w:left="720" w:right="388" w:firstLine="0"/>
        <w:jc w:val="left"/>
        <w:rPr>
          <w:i/>
          <w:sz w:val="24"/>
        </w:rPr>
      </w:pPr>
      <w:r>
        <w:rPr>
          <w:i/>
          <w:sz w:val="24"/>
        </w:rPr>
        <w:t>"We acknowledge the NIH Supplement Guidance (NOT-OD-25-068) (the “Guidance”) issued</w:t>
      </w:r>
      <w:r>
        <w:rPr>
          <w:i/>
          <w:sz w:val="24"/>
        </w:rPr>
        <w:t> on</w:t>
      </w:r>
      <w:r>
        <w:rPr>
          <w:i/>
          <w:spacing w:val="-3"/>
          <w:sz w:val="24"/>
        </w:rPr>
        <w:t> </w:t>
      </w:r>
      <w:r>
        <w:rPr>
          <w:i/>
          <w:sz w:val="24"/>
        </w:rPr>
        <w:t>February</w:t>
      </w:r>
      <w:r>
        <w:rPr>
          <w:i/>
          <w:spacing w:val="-3"/>
          <w:sz w:val="24"/>
        </w:rPr>
        <w:t> </w:t>
      </w:r>
      <w:r>
        <w:rPr>
          <w:i/>
          <w:sz w:val="24"/>
        </w:rPr>
        <w:t>7,</w:t>
      </w:r>
      <w:r>
        <w:rPr>
          <w:i/>
          <w:spacing w:val="-3"/>
          <w:sz w:val="24"/>
        </w:rPr>
        <w:t> </w:t>
      </w:r>
      <w:r>
        <w:rPr>
          <w:i/>
          <w:sz w:val="24"/>
        </w:rPr>
        <w:t>2025,</w:t>
      </w:r>
      <w:r>
        <w:rPr>
          <w:i/>
          <w:spacing w:val="-3"/>
          <w:sz w:val="24"/>
        </w:rPr>
        <w:t> </w:t>
      </w:r>
      <w:r>
        <w:rPr>
          <w:i/>
          <w:sz w:val="24"/>
        </w:rPr>
        <w:t>limiting</w:t>
      </w:r>
      <w:r>
        <w:rPr>
          <w:i/>
          <w:spacing w:val="-3"/>
          <w:sz w:val="24"/>
        </w:rPr>
        <w:t> </w:t>
      </w:r>
      <w:r>
        <w:rPr>
          <w:i/>
          <w:sz w:val="24"/>
        </w:rPr>
        <w:t>indirect</w:t>
      </w:r>
      <w:r>
        <w:rPr>
          <w:i/>
          <w:spacing w:val="-3"/>
          <w:sz w:val="24"/>
        </w:rPr>
        <w:t> </w:t>
      </w:r>
      <w:r>
        <w:rPr>
          <w:i/>
          <w:sz w:val="24"/>
        </w:rPr>
        <w:t>cost</w:t>
      </w:r>
      <w:r>
        <w:rPr>
          <w:i/>
          <w:spacing w:val="-3"/>
          <w:sz w:val="24"/>
        </w:rPr>
        <w:t> </w:t>
      </w:r>
      <w:r>
        <w:rPr>
          <w:i/>
          <w:sz w:val="24"/>
        </w:rPr>
        <w:t>recovery</w:t>
      </w:r>
      <w:r>
        <w:rPr>
          <w:i/>
          <w:spacing w:val="-3"/>
          <w:sz w:val="24"/>
        </w:rPr>
        <w:t> </w:t>
      </w:r>
      <w:r>
        <w:rPr>
          <w:i/>
          <w:sz w:val="24"/>
        </w:rPr>
        <w:t>to</w:t>
      </w:r>
      <w:r>
        <w:rPr>
          <w:i/>
          <w:spacing w:val="-3"/>
          <w:sz w:val="24"/>
        </w:rPr>
        <w:t> </w:t>
      </w:r>
      <w:r>
        <w:rPr>
          <w:i/>
          <w:sz w:val="24"/>
        </w:rPr>
        <w:t>a</w:t>
      </w:r>
      <w:r>
        <w:rPr>
          <w:i/>
          <w:spacing w:val="-3"/>
          <w:sz w:val="24"/>
        </w:rPr>
        <w:t> </w:t>
      </w:r>
      <w:r>
        <w:rPr>
          <w:i/>
          <w:sz w:val="24"/>
        </w:rPr>
        <w:t>15%</w:t>
      </w:r>
      <w:r>
        <w:rPr>
          <w:i/>
          <w:spacing w:val="-3"/>
          <w:sz w:val="24"/>
        </w:rPr>
        <w:t> </w:t>
      </w:r>
      <w:r>
        <w:rPr>
          <w:i/>
          <w:sz w:val="24"/>
        </w:rPr>
        <w:t>rate.</w:t>
      </w:r>
      <w:r>
        <w:rPr>
          <w:i/>
          <w:spacing w:val="-3"/>
          <w:sz w:val="24"/>
        </w:rPr>
        <w:t> </w:t>
      </w:r>
      <w:r>
        <w:rPr>
          <w:i/>
          <w:sz w:val="24"/>
        </w:rPr>
        <w:t>As</w:t>
      </w:r>
      <w:r>
        <w:rPr>
          <w:i/>
          <w:spacing w:val="-3"/>
          <w:sz w:val="24"/>
        </w:rPr>
        <w:t> </w:t>
      </w:r>
      <w:r>
        <w:rPr>
          <w:i/>
          <w:sz w:val="24"/>
        </w:rPr>
        <w:t>of</w:t>
      </w:r>
      <w:r>
        <w:rPr>
          <w:i/>
          <w:spacing w:val="-3"/>
          <w:sz w:val="24"/>
        </w:rPr>
        <w:t> </w:t>
      </w:r>
      <w:r>
        <w:rPr>
          <w:i/>
          <w:sz w:val="24"/>
        </w:rPr>
        <w:t>February</w:t>
      </w:r>
      <w:r>
        <w:rPr>
          <w:i/>
          <w:spacing w:val="-3"/>
          <w:sz w:val="24"/>
        </w:rPr>
        <w:t> </w:t>
      </w:r>
      <w:r>
        <w:rPr>
          <w:i/>
          <w:sz w:val="24"/>
        </w:rPr>
        <w:t>10,</w:t>
      </w:r>
      <w:r>
        <w:rPr>
          <w:i/>
          <w:spacing w:val="-3"/>
          <w:sz w:val="24"/>
        </w:rPr>
        <w:t> </w:t>
      </w:r>
      <w:r>
        <w:rPr>
          <w:i/>
          <w:sz w:val="24"/>
        </w:rPr>
        <w:t>2025,</w:t>
      </w:r>
      <w:r>
        <w:rPr>
          <w:i/>
          <w:spacing w:val="-3"/>
          <w:sz w:val="24"/>
        </w:rPr>
        <w:t> </w:t>
      </w:r>
      <w:r>
        <w:rPr>
          <w:i/>
          <w:sz w:val="24"/>
        </w:rPr>
        <w:t>the Guidance is temporarily enjoined. See Commonwealth of Massachusetts v. NIH, Civil Action No. 25CV-10338-AK (D. Mass.). Accordingly, we are submitting this application using the indirect cost rate as stipulated in our DHHS negotiated rate agreement."</w:t>
      </w:r>
    </w:p>
    <w:p>
      <w:pPr>
        <w:pStyle w:val="Heading5"/>
        <w:spacing w:before="199"/>
        <w:rPr>
          <w:rFonts w:ascii="Arial"/>
        </w:rPr>
      </w:pPr>
      <w:r>
        <w:rPr>
          <w:rFonts w:ascii="Arial"/>
        </w:rPr>
        <w:t>Revised</w:t>
      </w:r>
      <w:r>
        <w:rPr>
          <w:rFonts w:ascii="Arial"/>
          <w:spacing w:val="-5"/>
        </w:rPr>
        <w:t> </w:t>
      </w:r>
      <w:r>
        <w:rPr>
          <w:rFonts w:ascii="Arial"/>
        </w:rPr>
        <w:t>Statement</w:t>
      </w:r>
      <w:r>
        <w:rPr>
          <w:rFonts w:ascii="Arial"/>
          <w:spacing w:val="-4"/>
        </w:rPr>
        <w:t> </w:t>
      </w:r>
      <w:r>
        <w:rPr>
          <w:rFonts w:ascii="Arial"/>
        </w:rPr>
        <w:t>(effective</w:t>
      </w:r>
      <w:r>
        <w:rPr>
          <w:rFonts w:ascii="Arial"/>
          <w:spacing w:val="-4"/>
        </w:rPr>
        <w:t> </w:t>
      </w:r>
      <w:r>
        <w:rPr>
          <w:rFonts w:ascii="Arial"/>
          <w:spacing w:val="-2"/>
        </w:rPr>
        <w:t>immediately):</w:t>
      </w:r>
    </w:p>
    <w:p>
      <w:pPr>
        <w:spacing w:line="360" w:lineRule="auto" w:before="138"/>
        <w:ind w:left="720" w:right="362" w:firstLine="0"/>
        <w:jc w:val="left"/>
        <w:rPr>
          <w:i/>
          <w:sz w:val="24"/>
        </w:rPr>
      </w:pPr>
      <w:r>
        <w:rPr>
          <w:i/>
          <w:sz w:val="24"/>
        </w:rPr>
        <w:t>"We</w:t>
      </w:r>
      <w:r>
        <w:rPr>
          <w:i/>
          <w:spacing w:val="-4"/>
          <w:sz w:val="24"/>
        </w:rPr>
        <w:t> </w:t>
      </w:r>
      <w:r>
        <w:rPr>
          <w:i/>
          <w:sz w:val="24"/>
        </w:rPr>
        <w:t>acknowledge</w:t>
      </w:r>
      <w:r>
        <w:rPr>
          <w:i/>
          <w:spacing w:val="-4"/>
          <w:sz w:val="24"/>
        </w:rPr>
        <w:t> </w:t>
      </w:r>
      <w:r>
        <w:rPr>
          <w:i/>
          <w:sz w:val="24"/>
        </w:rPr>
        <w:t>the</w:t>
      </w:r>
      <w:r>
        <w:rPr>
          <w:i/>
          <w:spacing w:val="-4"/>
          <w:sz w:val="24"/>
        </w:rPr>
        <w:t> </w:t>
      </w:r>
      <w:r>
        <w:rPr>
          <w:i/>
          <w:sz w:val="24"/>
        </w:rPr>
        <w:t>NIH</w:t>
      </w:r>
      <w:r>
        <w:rPr>
          <w:i/>
          <w:spacing w:val="-4"/>
          <w:sz w:val="24"/>
        </w:rPr>
        <w:t> </w:t>
      </w:r>
      <w:r>
        <w:rPr>
          <w:i/>
          <w:sz w:val="24"/>
        </w:rPr>
        <w:t>Supplement</w:t>
      </w:r>
      <w:r>
        <w:rPr>
          <w:i/>
          <w:spacing w:val="-4"/>
          <w:sz w:val="24"/>
        </w:rPr>
        <w:t> </w:t>
      </w:r>
      <w:r>
        <w:rPr>
          <w:i/>
          <w:sz w:val="24"/>
        </w:rPr>
        <w:t>Guidance</w:t>
      </w:r>
      <w:r>
        <w:rPr>
          <w:i/>
          <w:spacing w:val="-4"/>
          <w:sz w:val="24"/>
        </w:rPr>
        <w:t> </w:t>
      </w:r>
      <w:r>
        <w:rPr>
          <w:i/>
          <w:sz w:val="24"/>
        </w:rPr>
        <w:t>(NOT-OD-25-068)</w:t>
      </w:r>
      <w:r>
        <w:rPr>
          <w:i/>
          <w:spacing w:val="-5"/>
          <w:sz w:val="24"/>
        </w:rPr>
        <w:t> </w:t>
      </w:r>
      <w:r>
        <w:rPr>
          <w:i/>
          <w:sz w:val="24"/>
        </w:rPr>
        <w:t>(the</w:t>
      </w:r>
      <w:r>
        <w:rPr>
          <w:i/>
          <w:spacing w:val="-5"/>
          <w:sz w:val="24"/>
        </w:rPr>
        <w:t> </w:t>
      </w:r>
      <w:r>
        <w:rPr>
          <w:i/>
          <w:sz w:val="24"/>
        </w:rPr>
        <w:t>'Guidance')</w:t>
      </w:r>
      <w:r>
        <w:rPr>
          <w:i/>
          <w:spacing w:val="-4"/>
          <w:sz w:val="24"/>
        </w:rPr>
        <w:t> </w:t>
      </w:r>
      <w:r>
        <w:rPr>
          <w:i/>
          <w:sz w:val="24"/>
        </w:rPr>
        <w:t>issued</w:t>
      </w:r>
      <w:r>
        <w:rPr>
          <w:i/>
          <w:spacing w:val="-5"/>
          <w:sz w:val="24"/>
        </w:rPr>
        <w:t> </w:t>
      </w:r>
      <w:r>
        <w:rPr>
          <w:i/>
          <w:sz w:val="24"/>
        </w:rPr>
        <w:t>on</w:t>
      </w:r>
      <w:r>
        <w:rPr>
          <w:i/>
          <w:sz w:val="24"/>
        </w:rPr>
        <w:t> February 7, 2025, limiting indirect cost recovery to a 15% rate. As of March 5, 2025, the Guidance is enjoined. See Commonwealth of Massachusetts v. NIH, Civil Action No. 25-CV-10338-AK (D. Mass.). Accordingly, we are submitting this application using the indirect cost rate as stipulated in our DHHS negotiated rate agreement."</w:t>
      </w:r>
    </w:p>
    <w:p>
      <w:pPr>
        <w:pStyle w:val="BodyText"/>
        <w:spacing w:line="360" w:lineRule="auto" w:before="201"/>
        <w:ind w:right="561"/>
      </w:pPr>
      <w:r>
        <w:rPr/>
        <w:t>This</w:t>
      </w:r>
      <w:r>
        <w:rPr>
          <w:spacing w:val="-3"/>
        </w:rPr>
        <w:t> </w:t>
      </w:r>
      <w:r>
        <w:rPr/>
        <w:t>directive</w:t>
      </w:r>
      <w:r>
        <w:rPr>
          <w:spacing w:val="-3"/>
        </w:rPr>
        <w:t> </w:t>
      </w:r>
      <w:r>
        <w:rPr/>
        <w:t>is</w:t>
      </w:r>
      <w:r>
        <w:rPr>
          <w:spacing w:val="-3"/>
        </w:rPr>
        <w:t> </w:t>
      </w:r>
      <w:r>
        <w:rPr/>
        <w:t>issued</w:t>
      </w:r>
      <w:r>
        <w:rPr>
          <w:spacing w:val="-3"/>
        </w:rPr>
        <w:t> </w:t>
      </w:r>
      <w:r>
        <w:rPr/>
        <w:t>per</w:t>
      </w:r>
      <w:r>
        <w:rPr>
          <w:spacing w:val="-3"/>
        </w:rPr>
        <w:t> </w:t>
      </w:r>
      <w:r>
        <w:rPr/>
        <w:t>The</w:t>
      </w:r>
      <w:r>
        <w:rPr>
          <w:spacing w:val="-3"/>
        </w:rPr>
        <w:t> </w:t>
      </w:r>
      <w:r>
        <w:rPr/>
        <w:t>Research</w:t>
      </w:r>
      <w:r>
        <w:rPr>
          <w:spacing w:val="-3"/>
        </w:rPr>
        <w:t> </w:t>
      </w:r>
      <w:r>
        <w:rPr/>
        <w:t>Foundation</w:t>
      </w:r>
      <w:r>
        <w:rPr>
          <w:spacing w:val="-3"/>
        </w:rPr>
        <w:t> </w:t>
      </w:r>
      <w:r>
        <w:rPr/>
        <w:t>for</w:t>
      </w:r>
      <w:r>
        <w:rPr>
          <w:spacing w:val="-3"/>
        </w:rPr>
        <w:t> </w:t>
      </w:r>
      <w:r>
        <w:rPr/>
        <w:t>The</w:t>
      </w:r>
      <w:r>
        <w:rPr>
          <w:spacing w:val="-3"/>
        </w:rPr>
        <w:t> </w:t>
      </w:r>
      <w:r>
        <w:rPr/>
        <w:t>State</w:t>
      </w:r>
      <w:r>
        <w:rPr>
          <w:spacing w:val="-3"/>
        </w:rPr>
        <w:t> </w:t>
      </w:r>
      <w:r>
        <w:rPr/>
        <w:t>University</w:t>
      </w:r>
      <w:r>
        <w:rPr>
          <w:spacing w:val="-3"/>
        </w:rPr>
        <w:t> </w:t>
      </w:r>
      <w:r>
        <w:rPr/>
        <w:t>of</w:t>
      </w:r>
      <w:r>
        <w:rPr>
          <w:spacing w:val="-3"/>
        </w:rPr>
        <w:t> </w:t>
      </w:r>
      <w:r>
        <w:rPr/>
        <w:t>New</w:t>
      </w:r>
      <w:r>
        <w:rPr>
          <w:spacing w:val="-3"/>
        </w:rPr>
        <w:t> </w:t>
      </w:r>
      <w:r>
        <w:rPr/>
        <w:t>York (RFSUNY) and applies to all SUNY campuses. Please follow this guidance for all relevant submissions until further notice.</w:t>
      </w:r>
    </w:p>
    <w:p>
      <w:pPr>
        <w:pStyle w:val="BodyText"/>
        <w:spacing w:line="360" w:lineRule="auto" w:before="100"/>
      </w:pPr>
      <w:r>
        <w:rPr/>
        <w:t>For</w:t>
      </w:r>
      <w:r>
        <w:rPr>
          <w:spacing w:val="-3"/>
        </w:rPr>
        <w:t> </w:t>
      </w:r>
      <w:r>
        <w:rPr/>
        <w:t>questions</w:t>
      </w:r>
      <w:r>
        <w:rPr>
          <w:spacing w:val="-3"/>
        </w:rPr>
        <w:t> </w:t>
      </w:r>
      <w:r>
        <w:rPr/>
        <w:t>or</w:t>
      </w:r>
      <w:r>
        <w:rPr>
          <w:spacing w:val="-3"/>
        </w:rPr>
        <w:t> </w:t>
      </w:r>
      <w:r>
        <w:rPr/>
        <w:t>further</w:t>
      </w:r>
      <w:r>
        <w:rPr>
          <w:spacing w:val="-3"/>
        </w:rPr>
        <w:t> </w:t>
      </w:r>
      <w:r>
        <w:rPr/>
        <w:t>clarification,</w:t>
      </w:r>
      <w:r>
        <w:rPr>
          <w:spacing w:val="-3"/>
        </w:rPr>
        <w:t> </w:t>
      </w:r>
      <w:r>
        <w:rPr/>
        <w:t>please</w:t>
      </w:r>
      <w:r>
        <w:rPr>
          <w:spacing w:val="-3"/>
        </w:rPr>
        <w:t> </w:t>
      </w:r>
      <w:hyperlink r:id="rId28">
        <w:r>
          <w:rPr>
            <w:color w:val="990000"/>
            <w:u w:val="single" w:color="990000"/>
          </w:rPr>
          <w:t>contact</w:t>
        </w:r>
        <w:r>
          <w:rPr>
            <w:color w:val="990000"/>
            <w:spacing w:val="-3"/>
            <w:u w:val="single" w:color="990000"/>
          </w:rPr>
          <w:t> </w:t>
        </w:r>
        <w:r>
          <w:rPr>
            <w:color w:val="990000"/>
            <w:u w:val="single" w:color="990000"/>
          </w:rPr>
          <w:t>your</w:t>
        </w:r>
        <w:r>
          <w:rPr>
            <w:color w:val="990000"/>
            <w:spacing w:val="-5"/>
            <w:u w:val="single" w:color="990000"/>
          </w:rPr>
          <w:t> </w:t>
        </w:r>
        <w:r>
          <w:rPr>
            <w:color w:val="990000"/>
            <w:u w:val="single" w:color="990000"/>
          </w:rPr>
          <w:t>OSP</w:t>
        </w:r>
        <w:r>
          <w:rPr>
            <w:color w:val="990000"/>
            <w:spacing w:val="-4"/>
            <w:u w:val="single" w:color="990000"/>
          </w:rPr>
          <w:t> </w:t>
        </w:r>
        <w:r>
          <w:rPr>
            <w:color w:val="990000"/>
            <w:u w:val="single" w:color="990000"/>
          </w:rPr>
          <w:t>Pre-award</w:t>
        </w:r>
        <w:r>
          <w:rPr>
            <w:color w:val="990000"/>
            <w:spacing w:val="-3"/>
            <w:u w:val="single" w:color="990000"/>
          </w:rPr>
          <w:t> </w:t>
        </w:r>
        <w:r>
          <w:rPr>
            <w:color w:val="990000"/>
            <w:u w:val="single" w:color="990000"/>
          </w:rPr>
          <w:t>Grants</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Contracts</w:t>
        </w:r>
      </w:hyperlink>
      <w:r>
        <w:rPr>
          <w:color w:val="990000"/>
          <w:u w:val="none"/>
        </w:rPr>
        <w:t> </w:t>
      </w:r>
      <w:hyperlink r:id="rId28">
        <w:r>
          <w:rPr>
            <w:color w:val="990000"/>
            <w:spacing w:val="-2"/>
            <w:u w:val="single" w:color="990000"/>
          </w:rPr>
          <w:t>Specialist</w:t>
        </w:r>
      </w:hyperlink>
      <w:r>
        <w:rPr>
          <w:spacing w:val="-2"/>
          <w:u w:val="none"/>
        </w:rPr>
        <w:t>.</w:t>
      </w:r>
    </w:p>
    <w:p>
      <w:pPr>
        <w:pStyle w:val="BodyText"/>
        <w:spacing w:after="0" w:line="360" w:lineRule="auto"/>
        <w:sectPr>
          <w:pgSz w:w="12240" w:h="15840"/>
          <w:pgMar w:header="1162" w:footer="0" w:top="1840" w:bottom="280" w:left="720" w:right="360"/>
        </w:sectPr>
      </w:pPr>
    </w:p>
    <w:p>
      <w:pPr>
        <w:pStyle w:val="BodyText"/>
        <w:ind w:left="0"/>
        <w:rPr>
          <w:sz w:val="7"/>
        </w:rPr>
      </w:pPr>
    </w:p>
    <w:p>
      <w:pPr>
        <w:spacing w:line="240" w:lineRule="auto"/>
        <w:ind w:left="57" w:right="0" w:firstLine="0"/>
        <w:rPr>
          <w:sz w:val="20"/>
        </w:rPr>
      </w:pPr>
      <w:r>
        <w:rPr>
          <w:sz w:val="20"/>
        </w:rPr>
        <mc:AlternateContent>
          <mc:Choice Requires="wps">
            <w:drawing>
              <wp:inline distT="0" distB="0" distL="0" distR="0">
                <wp:extent cx="6898005" cy="444500"/>
                <wp:effectExtent l="9525" t="0" r="0" b="3175"/>
                <wp:docPr id="12" name="Textbox 12"/>
                <wp:cNvGraphicFramePr>
                  <a:graphicFrameLocks/>
                </wp:cNvGraphicFramePr>
                <a:graphic>
                  <a:graphicData uri="http://schemas.microsoft.com/office/word/2010/wordprocessingShape">
                    <wps:wsp>
                      <wps:cNvPr id="12" name="Textbox 12"/>
                      <wps:cNvSpPr txBox="1"/>
                      <wps:spPr>
                        <a:xfrm>
                          <a:off x="0" y="0"/>
                          <a:ext cx="6898005" cy="444500"/>
                        </a:xfrm>
                        <a:prstGeom prst="rect">
                          <a:avLst/>
                        </a:prstGeom>
                        <a:ln w="6095">
                          <a:solidFill>
                            <a:srgbClr val="000000"/>
                          </a:solidFill>
                          <a:prstDash val="solid"/>
                        </a:ln>
                      </wps:spPr>
                      <wps:txbx>
                        <w:txbxContent>
                          <w:p>
                            <w:pPr>
                              <w:spacing w:before="60"/>
                              <w:ind w:left="234" w:right="0" w:firstLine="0"/>
                              <w:jc w:val="center"/>
                              <w:rPr>
                                <w:b/>
                                <w:sz w:val="40"/>
                              </w:rPr>
                            </w:pPr>
                            <w:bookmarkStart w:name="_bookmark7" w:id="11"/>
                            <w:bookmarkEnd w:id="11"/>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43.15pt;height:35pt;mso-position-horizontal-relative:char;mso-position-vertical-relative:line" type="#_x0000_t202" id="docshape7" filled="false" stroked="true" strokeweight=".47998pt" strokecolor="#000000">
                <w10:anchorlock/>
                <v:textbox inset="0,0,0,0">
                  <w:txbxContent>
                    <w:p>
                      <w:pPr>
                        <w:spacing w:before="60"/>
                        <w:ind w:left="234" w:right="0" w:firstLine="0"/>
                        <w:jc w:val="center"/>
                        <w:rPr>
                          <w:b/>
                          <w:sz w:val="40"/>
                        </w:rPr>
                      </w:pPr>
                      <w:bookmarkStart w:name="_bookmark7" w:id="12"/>
                      <w:bookmarkEnd w:id="12"/>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v:shape>
            </w:pict>
          </mc:Fallback>
        </mc:AlternateContent>
      </w:r>
      <w:r>
        <w:rPr>
          <w:sz w:val="20"/>
        </w:rPr>
      </w:r>
    </w:p>
    <w:p>
      <w:pPr>
        <w:pStyle w:val="Heading3"/>
        <w:spacing w:line="276" w:lineRule="auto" w:before="239"/>
        <w:ind w:right="699"/>
      </w:pPr>
      <w:r>
        <w:rPr>
          <w:color w:val="006FC0"/>
        </w:rPr>
        <w:t>Clincard</w:t>
      </w:r>
      <w:r>
        <w:rPr>
          <w:color w:val="006FC0"/>
          <w:spacing w:val="-6"/>
        </w:rPr>
        <w:t> </w:t>
      </w:r>
      <w:r>
        <w:rPr>
          <w:color w:val="006FC0"/>
        </w:rPr>
        <w:t>powered</w:t>
      </w:r>
      <w:r>
        <w:rPr>
          <w:color w:val="006FC0"/>
          <w:spacing w:val="-6"/>
        </w:rPr>
        <w:t> </w:t>
      </w:r>
      <w:r>
        <w:rPr>
          <w:color w:val="006FC0"/>
        </w:rPr>
        <w:t>by</w:t>
      </w:r>
      <w:r>
        <w:rPr>
          <w:color w:val="006FC0"/>
          <w:spacing w:val="-6"/>
        </w:rPr>
        <w:t> </w:t>
      </w:r>
      <w:r>
        <w:rPr>
          <w:color w:val="006FC0"/>
        </w:rPr>
        <w:t>Greenphire</w:t>
      </w:r>
      <w:r>
        <w:rPr>
          <w:color w:val="006FC0"/>
          <w:spacing w:val="-5"/>
        </w:rPr>
        <w:t> </w:t>
      </w:r>
      <w:r>
        <w:rPr>
          <w:color w:val="006FC0"/>
        </w:rPr>
        <w:t>available</w:t>
      </w:r>
      <w:r>
        <w:rPr>
          <w:color w:val="006FC0"/>
          <w:spacing w:val="-5"/>
        </w:rPr>
        <w:t> </w:t>
      </w:r>
      <w:r>
        <w:rPr>
          <w:color w:val="006FC0"/>
        </w:rPr>
        <w:t>for</w:t>
      </w:r>
      <w:r>
        <w:rPr>
          <w:color w:val="006FC0"/>
          <w:spacing w:val="-7"/>
        </w:rPr>
        <w:t> </w:t>
      </w:r>
      <w:r>
        <w:rPr>
          <w:color w:val="006FC0"/>
        </w:rPr>
        <w:t>Subject</w:t>
      </w:r>
      <w:r>
        <w:rPr>
          <w:color w:val="006FC0"/>
          <w:spacing w:val="-7"/>
        </w:rPr>
        <w:t> </w:t>
      </w:r>
      <w:r>
        <w:rPr>
          <w:color w:val="006FC0"/>
        </w:rPr>
        <w:t>and Participant Payments</w:t>
      </w:r>
    </w:p>
    <w:p>
      <w:pPr>
        <w:pStyle w:val="BodyText"/>
        <w:spacing w:line="360" w:lineRule="auto" w:before="241"/>
        <w:ind w:right="561"/>
      </w:pPr>
      <w:r>
        <w:rPr/>
        <w:t>The Office of Research and Innovation is pleased to share that we can now offer Clincard payment</w:t>
      </w:r>
      <w:r>
        <w:rPr>
          <w:spacing w:val="-5"/>
        </w:rPr>
        <w:t> </w:t>
      </w:r>
      <w:r>
        <w:rPr/>
        <w:t>tools</w:t>
      </w:r>
      <w:r>
        <w:rPr>
          <w:spacing w:val="-5"/>
        </w:rPr>
        <w:t> </w:t>
      </w:r>
      <w:r>
        <w:rPr/>
        <w:t>through</w:t>
      </w:r>
      <w:r>
        <w:rPr>
          <w:spacing w:val="-5"/>
        </w:rPr>
        <w:t> </w:t>
      </w:r>
      <w:r>
        <w:rPr/>
        <w:t>Greenphire,</w:t>
      </w:r>
      <w:r>
        <w:rPr>
          <w:spacing w:val="-4"/>
        </w:rPr>
        <w:t> </w:t>
      </w:r>
      <w:r>
        <w:rPr/>
        <w:t>replacing</w:t>
      </w:r>
      <w:r>
        <w:rPr>
          <w:spacing w:val="-5"/>
        </w:rPr>
        <w:t> </w:t>
      </w:r>
      <w:r>
        <w:rPr/>
        <w:t>the</w:t>
      </w:r>
      <w:r>
        <w:rPr>
          <w:spacing w:val="-5"/>
        </w:rPr>
        <w:t> </w:t>
      </w:r>
      <w:r>
        <w:rPr/>
        <w:t>transactional</w:t>
      </w:r>
      <w:r>
        <w:rPr>
          <w:spacing w:val="-5"/>
        </w:rPr>
        <w:t> </w:t>
      </w:r>
      <w:r>
        <w:rPr/>
        <w:t>payment,</w:t>
      </w:r>
      <w:r>
        <w:rPr>
          <w:spacing w:val="-5"/>
        </w:rPr>
        <w:t> </w:t>
      </w:r>
      <w:r>
        <w:rPr/>
        <w:t>cash</w:t>
      </w:r>
      <w:r>
        <w:rPr>
          <w:spacing w:val="-5"/>
        </w:rPr>
        <w:t> </w:t>
      </w:r>
      <w:r>
        <w:rPr/>
        <w:t>advance</w:t>
      </w:r>
      <w:r>
        <w:rPr>
          <w:spacing w:val="-6"/>
        </w:rPr>
        <w:t> </w:t>
      </w:r>
      <w:r>
        <w:rPr/>
        <w:t>and bank account processes.</w:t>
      </w:r>
    </w:p>
    <w:p>
      <w:pPr>
        <w:pStyle w:val="BodyText"/>
        <w:ind w:left="0"/>
      </w:pPr>
    </w:p>
    <w:p>
      <w:pPr>
        <w:pStyle w:val="BodyText"/>
        <w:spacing w:line="360" w:lineRule="auto"/>
      </w:pPr>
      <w:r>
        <w:rPr/>
        <w:t>The</w:t>
      </w:r>
      <w:r>
        <w:rPr>
          <w:spacing w:val="-5"/>
        </w:rPr>
        <w:t> </w:t>
      </w:r>
      <w:r>
        <w:rPr/>
        <w:t>Greenphire/Clincard</w:t>
      </w:r>
      <w:r>
        <w:rPr>
          <w:spacing w:val="-4"/>
        </w:rPr>
        <w:t> </w:t>
      </w:r>
      <w:r>
        <w:rPr/>
        <w:t>tool</w:t>
      </w:r>
      <w:r>
        <w:rPr>
          <w:spacing w:val="-5"/>
        </w:rPr>
        <w:t> </w:t>
      </w:r>
      <w:r>
        <w:rPr/>
        <w:t>allows</w:t>
      </w:r>
      <w:r>
        <w:rPr>
          <w:spacing w:val="-4"/>
        </w:rPr>
        <w:t> </w:t>
      </w:r>
      <w:r>
        <w:rPr/>
        <w:t>study</w:t>
      </w:r>
      <w:r>
        <w:rPr>
          <w:spacing w:val="-4"/>
        </w:rPr>
        <w:t> </w:t>
      </w:r>
      <w:r>
        <w:rPr/>
        <w:t>teams</w:t>
      </w:r>
      <w:r>
        <w:rPr>
          <w:spacing w:val="-4"/>
        </w:rPr>
        <w:t> </w:t>
      </w:r>
      <w:r>
        <w:rPr/>
        <w:t>to</w:t>
      </w:r>
      <w:r>
        <w:rPr>
          <w:spacing w:val="-4"/>
        </w:rPr>
        <w:t> </w:t>
      </w:r>
      <w:r>
        <w:rPr/>
        <w:t>load</w:t>
      </w:r>
      <w:r>
        <w:rPr>
          <w:spacing w:val="-5"/>
        </w:rPr>
        <w:t> </w:t>
      </w:r>
      <w:r>
        <w:rPr/>
        <w:t>participant</w:t>
      </w:r>
      <w:r>
        <w:rPr>
          <w:spacing w:val="-4"/>
        </w:rPr>
        <w:t> </w:t>
      </w:r>
      <w:r>
        <w:rPr/>
        <w:t>payments</w:t>
      </w:r>
      <w:r>
        <w:rPr>
          <w:spacing w:val="-4"/>
        </w:rPr>
        <w:t> </w:t>
      </w:r>
      <w:r>
        <w:rPr/>
        <w:t>onto</w:t>
      </w:r>
      <w:r>
        <w:rPr>
          <w:spacing w:val="-4"/>
        </w:rPr>
        <w:t> </w:t>
      </w:r>
      <w:r>
        <w:rPr/>
        <w:t>reloadable, point of sale debit cards, with VISA logo or virtually using participant email contact.</w:t>
      </w:r>
    </w:p>
    <w:p>
      <w:pPr>
        <w:pStyle w:val="BodyText"/>
        <w:spacing w:line="360" w:lineRule="auto" w:before="207"/>
        <w:ind w:right="561"/>
      </w:pPr>
      <w:r>
        <w:rPr/>
        <w:t>This</w:t>
      </w:r>
      <w:r>
        <w:rPr>
          <w:spacing w:val="-4"/>
        </w:rPr>
        <w:t> </w:t>
      </w:r>
      <w:r>
        <w:rPr/>
        <w:t>tool</w:t>
      </w:r>
      <w:r>
        <w:rPr>
          <w:spacing w:val="-4"/>
        </w:rPr>
        <w:t> </w:t>
      </w:r>
      <w:r>
        <w:rPr/>
        <w:t>provides</w:t>
      </w:r>
      <w:r>
        <w:rPr>
          <w:spacing w:val="-4"/>
        </w:rPr>
        <w:t> </w:t>
      </w:r>
      <w:r>
        <w:rPr/>
        <w:t>tracking</w:t>
      </w:r>
      <w:r>
        <w:rPr>
          <w:spacing w:val="-4"/>
        </w:rPr>
        <w:t> </w:t>
      </w:r>
      <w:r>
        <w:rPr/>
        <w:t>and</w:t>
      </w:r>
      <w:r>
        <w:rPr>
          <w:spacing w:val="-4"/>
        </w:rPr>
        <w:t> </w:t>
      </w:r>
      <w:r>
        <w:rPr/>
        <w:t>reporting</w:t>
      </w:r>
      <w:r>
        <w:rPr>
          <w:spacing w:val="-4"/>
        </w:rPr>
        <w:t> </w:t>
      </w:r>
      <w:r>
        <w:rPr/>
        <w:t>of</w:t>
      </w:r>
      <w:r>
        <w:rPr>
          <w:spacing w:val="-4"/>
        </w:rPr>
        <w:t> </w:t>
      </w:r>
      <w:r>
        <w:rPr/>
        <w:t>payments</w:t>
      </w:r>
      <w:r>
        <w:rPr>
          <w:spacing w:val="-4"/>
        </w:rPr>
        <w:t> </w:t>
      </w:r>
      <w:r>
        <w:rPr/>
        <w:t>across</w:t>
      </w:r>
      <w:r>
        <w:rPr>
          <w:spacing w:val="-4"/>
        </w:rPr>
        <w:t> </w:t>
      </w:r>
      <w:r>
        <w:rPr/>
        <w:t>all</w:t>
      </w:r>
      <w:r>
        <w:rPr>
          <w:spacing w:val="-4"/>
        </w:rPr>
        <w:t> </w:t>
      </w:r>
      <w:r>
        <w:rPr/>
        <w:t>studies,</w:t>
      </w:r>
      <w:r>
        <w:rPr>
          <w:spacing w:val="-4"/>
        </w:rPr>
        <w:t> </w:t>
      </w:r>
      <w:r>
        <w:rPr/>
        <w:t>enabling</w:t>
      </w:r>
      <w:r>
        <w:rPr>
          <w:spacing w:val="-4"/>
        </w:rPr>
        <w:t> </w:t>
      </w:r>
      <w:r>
        <w:rPr/>
        <w:t>compliance with tax law and HIPAA regulations and eliminates the need for reconciliation of cash </w:t>
      </w:r>
      <w:r>
        <w:rPr>
          <w:spacing w:val="-2"/>
        </w:rPr>
        <w:t>advances.</w:t>
      </w:r>
    </w:p>
    <w:p>
      <w:pPr>
        <w:pStyle w:val="BodyText"/>
        <w:spacing w:line="360" w:lineRule="auto" w:before="206"/>
        <w:ind w:right="561"/>
      </w:pPr>
      <w:r>
        <w:rPr/>
        <w:t>The</w:t>
      </w:r>
      <w:r>
        <w:rPr>
          <w:spacing w:val="-4"/>
        </w:rPr>
        <w:t> </w:t>
      </w:r>
      <w:r>
        <w:rPr/>
        <w:t>OR&amp;I</w:t>
      </w:r>
      <w:r>
        <w:rPr>
          <w:spacing w:val="-3"/>
        </w:rPr>
        <w:t> </w:t>
      </w:r>
      <w:r>
        <w:rPr/>
        <w:t>is</w:t>
      </w:r>
      <w:r>
        <w:rPr>
          <w:spacing w:val="-3"/>
        </w:rPr>
        <w:t> </w:t>
      </w:r>
      <w:r>
        <w:rPr/>
        <w:t>able</w:t>
      </w:r>
      <w:r>
        <w:rPr>
          <w:spacing w:val="-3"/>
        </w:rPr>
        <w:t> </w:t>
      </w:r>
      <w:r>
        <w:rPr/>
        <w:t>to</w:t>
      </w:r>
      <w:r>
        <w:rPr>
          <w:spacing w:val="-3"/>
        </w:rPr>
        <w:t> </w:t>
      </w:r>
      <w:r>
        <w:rPr/>
        <w:t>support</w:t>
      </w:r>
      <w:r>
        <w:rPr>
          <w:spacing w:val="-3"/>
        </w:rPr>
        <w:t> </w:t>
      </w:r>
      <w:r>
        <w:rPr/>
        <w:t>the</w:t>
      </w:r>
      <w:r>
        <w:rPr>
          <w:spacing w:val="-3"/>
        </w:rPr>
        <w:t> </w:t>
      </w:r>
      <w:r>
        <w:rPr/>
        <w:t>fees</w:t>
      </w:r>
      <w:r>
        <w:rPr>
          <w:spacing w:val="-3"/>
        </w:rPr>
        <w:t> </w:t>
      </w:r>
      <w:r>
        <w:rPr/>
        <w:t>associated</w:t>
      </w:r>
      <w:r>
        <w:rPr>
          <w:spacing w:val="-3"/>
        </w:rPr>
        <w:t> </w:t>
      </w:r>
      <w:r>
        <w:rPr/>
        <w:t>with</w:t>
      </w:r>
      <w:r>
        <w:rPr>
          <w:spacing w:val="-3"/>
        </w:rPr>
        <w:t> </w:t>
      </w:r>
      <w:r>
        <w:rPr/>
        <w:t>this</w:t>
      </w:r>
      <w:r>
        <w:rPr>
          <w:spacing w:val="-3"/>
        </w:rPr>
        <w:t> </w:t>
      </w:r>
      <w:r>
        <w:rPr/>
        <w:t>program</w:t>
      </w:r>
      <w:r>
        <w:rPr>
          <w:spacing w:val="-3"/>
        </w:rPr>
        <w:t> </w:t>
      </w:r>
      <w:r>
        <w:rPr/>
        <w:t>and</w:t>
      </w:r>
      <w:r>
        <w:rPr>
          <w:spacing w:val="-3"/>
        </w:rPr>
        <w:t> </w:t>
      </w:r>
      <w:r>
        <w:rPr/>
        <w:t>is</w:t>
      </w:r>
      <w:r>
        <w:rPr>
          <w:spacing w:val="-3"/>
        </w:rPr>
        <w:t> </w:t>
      </w:r>
      <w:r>
        <w:rPr/>
        <w:t>available</w:t>
      </w:r>
      <w:r>
        <w:rPr>
          <w:spacing w:val="-3"/>
        </w:rPr>
        <w:t> </w:t>
      </w:r>
      <w:r>
        <w:rPr/>
        <w:t>to</w:t>
      </w:r>
      <w:r>
        <w:rPr>
          <w:spacing w:val="-3"/>
        </w:rPr>
        <w:t> </w:t>
      </w:r>
      <w:r>
        <w:rPr/>
        <w:t>provide an overview and demonstration of this electronic tool.</w:t>
      </w:r>
    </w:p>
    <w:p>
      <w:pPr>
        <w:pStyle w:val="BodyText"/>
        <w:spacing w:before="139"/>
        <w:ind w:left="0"/>
      </w:pPr>
    </w:p>
    <w:p>
      <w:pPr>
        <w:pStyle w:val="BodyText"/>
      </w:pPr>
      <w:r>
        <w:rPr/>
        <w:t>Interested</w:t>
      </w:r>
      <w:r>
        <w:rPr>
          <w:spacing w:val="-5"/>
        </w:rPr>
        <w:t> </w:t>
      </w:r>
      <w:r>
        <w:rPr/>
        <w:t>study</w:t>
      </w:r>
      <w:r>
        <w:rPr>
          <w:spacing w:val="-3"/>
        </w:rPr>
        <w:t> </w:t>
      </w:r>
      <w:r>
        <w:rPr/>
        <w:t>teams</w:t>
      </w:r>
      <w:r>
        <w:rPr>
          <w:spacing w:val="-3"/>
        </w:rPr>
        <w:t> </w:t>
      </w:r>
      <w:r>
        <w:rPr/>
        <w:t>should</w:t>
      </w:r>
      <w:r>
        <w:rPr>
          <w:spacing w:val="-4"/>
        </w:rPr>
        <w:t> </w:t>
      </w:r>
      <w:r>
        <w:rPr/>
        <w:t>email</w:t>
      </w:r>
      <w:r>
        <w:rPr>
          <w:spacing w:val="-2"/>
        </w:rPr>
        <w:t> </w:t>
      </w:r>
      <w:hyperlink r:id="rId30">
        <w:r>
          <w:rPr>
            <w:color w:val="990000"/>
            <w:spacing w:val="-2"/>
            <w:u w:val="single" w:color="990000"/>
          </w:rPr>
          <w:t>ogm_ovpr@stonybrook.edu</w:t>
        </w:r>
      </w:hyperlink>
      <w:r>
        <w:rPr>
          <w:color w:val="990000"/>
          <w:spacing w:val="-2"/>
          <w:u w:val="none"/>
        </w:rPr>
        <w:t>.</w:t>
      </w:r>
    </w:p>
    <w:p>
      <w:pPr>
        <w:pStyle w:val="BodyText"/>
        <w:spacing w:before="312"/>
        <w:ind w:left="0"/>
        <w:rPr>
          <w:sz w:val="30"/>
        </w:rPr>
      </w:pPr>
    </w:p>
    <w:p>
      <w:pPr>
        <w:pStyle w:val="Heading3"/>
        <w:spacing w:before="0"/>
      </w:pPr>
      <w:r>
        <w:rPr>
          <w:color w:val="006FC0"/>
        </w:rPr>
        <w:t>The</w:t>
      </w:r>
      <w:r>
        <w:rPr>
          <w:color w:val="006FC0"/>
          <w:spacing w:val="-5"/>
        </w:rPr>
        <w:t> </w:t>
      </w:r>
      <w:r>
        <w:rPr>
          <w:color w:val="006FC0"/>
        </w:rPr>
        <w:t>Research</w:t>
      </w:r>
      <w:r>
        <w:rPr>
          <w:color w:val="006FC0"/>
          <w:spacing w:val="-7"/>
        </w:rPr>
        <w:t> </w:t>
      </w:r>
      <w:r>
        <w:rPr>
          <w:color w:val="006FC0"/>
        </w:rPr>
        <w:t>Foundation</w:t>
      </w:r>
      <w:r>
        <w:rPr>
          <w:color w:val="006FC0"/>
          <w:spacing w:val="-4"/>
        </w:rPr>
        <w:t> </w:t>
      </w:r>
      <w:r>
        <w:rPr>
          <w:color w:val="006FC0"/>
        </w:rPr>
        <w:t>Equipment</w:t>
      </w:r>
      <w:r>
        <w:rPr>
          <w:color w:val="006FC0"/>
          <w:spacing w:val="-5"/>
        </w:rPr>
        <w:t> </w:t>
      </w:r>
      <w:r>
        <w:rPr>
          <w:color w:val="006FC0"/>
          <w:spacing w:val="-2"/>
        </w:rPr>
        <w:t>Insurance</w:t>
      </w:r>
    </w:p>
    <w:p>
      <w:pPr>
        <w:pStyle w:val="BodyText"/>
        <w:spacing w:line="360" w:lineRule="auto" w:before="242"/>
      </w:pPr>
      <w:r>
        <w:rPr/>
        <w:t>The</w:t>
      </w:r>
      <w:r>
        <w:rPr>
          <w:spacing w:val="-4"/>
        </w:rPr>
        <w:t> </w:t>
      </w:r>
      <w:r>
        <w:rPr/>
        <w:t>Research</w:t>
      </w:r>
      <w:r>
        <w:rPr>
          <w:spacing w:val="-4"/>
        </w:rPr>
        <w:t> </w:t>
      </w:r>
      <w:r>
        <w:rPr/>
        <w:t>Foundation</w:t>
      </w:r>
      <w:r>
        <w:rPr>
          <w:spacing w:val="-3"/>
        </w:rPr>
        <w:t> </w:t>
      </w:r>
      <w:r>
        <w:rPr/>
        <w:t>for</w:t>
      </w:r>
      <w:r>
        <w:rPr>
          <w:spacing w:val="-3"/>
        </w:rPr>
        <w:t> </w:t>
      </w:r>
      <w:r>
        <w:rPr/>
        <w:t>SUNY</w:t>
      </w:r>
      <w:r>
        <w:rPr>
          <w:spacing w:val="-3"/>
        </w:rPr>
        <w:t> </w:t>
      </w:r>
      <w:r>
        <w:rPr/>
        <w:t>provides</w:t>
      </w:r>
      <w:r>
        <w:rPr>
          <w:spacing w:val="-3"/>
        </w:rPr>
        <w:t> </w:t>
      </w:r>
      <w:r>
        <w:rPr/>
        <w:t>campus</w:t>
      </w:r>
      <w:r>
        <w:rPr>
          <w:spacing w:val="-3"/>
        </w:rPr>
        <w:t> </w:t>
      </w:r>
      <w:r>
        <w:rPr/>
        <w:t>users</w:t>
      </w:r>
      <w:r>
        <w:rPr>
          <w:spacing w:val="-3"/>
        </w:rPr>
        <w:t> </w:t>
      </w:r>
      <w:r>
        <w:rPr/>
        <w:t>access</w:t>
      </w:r>
      <w:r>
        <w:rPr>
          <w:spacing w:val="-3"/>
        </w:rPr>
        <w:t> </w:t>
      </w:r>
      <w:r>
        <w:rPr/>
        <w:t>to</w:t>
      </w:r>
      <w:r>
        <w:rPr>
          <w:spacing w:val="-3"/>
        </w:rPr>
        <w:t> </w:t>
      </w:r>
      <w:r>
        <w:rPr/>
        <w:t>a</w:t>
      </w:r>
      <w:r>
        <w:rPr>
          <w:spacing w:val="-1"/>
        </w:rPr>
        <w:t> </w:t>
      </w:r>
      <w:hyperlink r:id="rId31">
        <w:r>
          <w:rPr>
            <w:color w:val="990000"/>
            <w:u w:val="single" w:color="990000"/>
          </w:rPr>
          <w:t>policy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can</w:t>
        </w:r>
        <w:r>
          <w:rPr>
            <w:color w:val="990000"/>
            <w:spacing w:val="-5"/>
            <w:u w:val="single" w:color="990000"/>
          </w:rPr>
          <w:t> </w:t>
        </w:r>
        <w:r>
          <w:rPr>
            <w:color w:val="990000"/>
            <w:u w:val="single" w:color="990000"/>
          </w:rPr>
          <w:t>protect</w:t>
        </w:r>
      </w:hyperlink>
      <w:r>
        <w:rPr>
          <w:color w:val="990000"/>
          <w:u w:val="none"/>
        </w:rPr>
        <w:t> </w:t>
      </w:r>
      <w:hyperlink r:id="rId31">
        <w:r>
          <w:rPr>
            <w:color w:val="990000"/>
            <w:u w:val="single" w:color="990000"/>
          </w:rPr>
          <w:t>equipment</w:t>
        </w:r>
      </w:hyperlink>
      <w:r>
        <w:rPr>
          <w:color w:val="990000"/>
          <w:u w:val="none"/>
        </w:rPr>
        <w:t> </w:t>
      </w:r>
      <w:r>
        <w:rPr>
          <w:u w:val="none"/>
        </w:rPr>
        <w:t>purchased with and used in support of, Research Foundation sponsored research </w:t>
      </w:r>
      <w:r>
        <w:rPr>
          <w:spacing w:val="-2"/>
          <w:u w:val="none"/>
        </w:rPr>
        <w:t>activity.</w:t>
      </w:r>
    </w:p>
    <w:p>
      <w:pPr>
        <w:pStyle w:val="BodyText"/>
        <w:spacing w:line="360" w:lineRule="auto" w:before="240"/>
        <w:ind w:right="561"/>
      </w:pPr>
      <w:r>
        <w:rPr/>
        <w:t>This</w:t>
      </w:r>
      <w:r>
        <w:rPr>
          <w:spacing w:val="-4"/>
        </w:rPr>
        <w:t> </w:t>
      </w:r>
      <w:r>
        <w:rPr/>
        <w:t>low</w:t>
      </w:r>
      <w:r>
        <w:rPr>
          <w:spacing w:val="-5"/>
        </w:rPr>
        <w:t> </w:t>
      </w:r>
      <w:r>
        <w:rPr/>
        <w:t>cost</w:t>
      </w:r>
      <w:r>
        <w:rPr>
          <w:spacing w:val="-4"/>
        </w:rPr>
        <w:t> </w:t>
      </w:r>
      <w:r>
        <w:rPr/>
        <w:t>coverage</w:t>
      </w:r>
      <w:r>
        <w:rPr>
          <w:spacing w:val="-4"/>
        </w:rPr>
        <w:t> </w:t>
      </w:r>
      <w:r>
        <w:rPr/>
        <w:t>through</w:t>
      </w:r>
      <w:r>
        <w:rPr>
          <w:spacing w:val="-4"/>
        </w:rPr>
        <w:t> </w:t>
      </w:r>
      <w:r>
        <w:rPr/>
        <w:t>the</w:t>
      </w:r>
      <w:r>
        <w:rPr>
          <w:spacing w:val="-4"/>
        </w:rPr>
        <w:t> </w:t>
      </w:r>
      <w:r>
        <w:rPr/>
        <w:t>RF</w:t>
      </w:r>
      <w:r>
        <w:rPr>
          <w:spacing w:val="-4"/>
        </w:rPr>
        <w:t> </w:t>
      </w:r>
      <w:r>
        <w:rPr/>
        <w:t>for</w:t>
      </w:r>
      <w:r>
        <w:rPr>
          <w:spacing w:val="-4"/>
        </w:rPr>
        <w:t> </w:t>
      </w:r>
      <w:r>
        <w:rPr/>
        <w:t>SUNY’s</w:t>
      </w:r>
      <w:r>
        <w:rPr>
          <w:spacing w:val="-4"/>
        </w:rPr>
        <w:t> </w:t>
      </w:r>
      <w:r>
        <w:rPr/>
        <w:t>carrier</w:t>
      </w:r>
      <w:r>
        <w:rPr>
          <w:spacing w:val="-4"/>
        </w:rPr>
        <w:t> </w:t>
      </w:r>
      <w:r>
        <w:rPr/>
        <w:t>AMSURE,</w:t>
      </w:r>
      <w:r>
        <w:rPr>
          <w:spacing w:val="-4"/>
        </w:rPr>
        <w:t> </w:t>
      </w:r>
      <w:r>
        <w:rPr/>
        <w:t>protects</w:t>
      </w:r>
      <w:r>
        <w:rPr>
          <w:spacing w:val="-5"/>
        </w:rPr>
        <w:t> </w:t>
      </w:r>
      <w:r>
        <w:rPr/>
        <w:t>equipment against loss including flood and earthquake.</w:t>
      </w:r>
    </w:p>
    <w:p>
      <w:pPr>
        <w:pStyle w:val="BodyText"/>
        <w:spacing w:line="360" w:lineRule="auto" w:before="240"/>
        <w:ind w:right="561" w:hanging="23"/>
      </w:pPr>
      <w:r>
        <w:rPr/>
        <w:t>The annual premium rate under the equipment policy is $1.43 per $100 of coverage with</w:t>
      </w:r>
      <w:r>
        <w:rPr>
          <w:spacing w:val="40"/>
        </w:rPr>
        <w:t> </w:t>
      </w:r>
      <w:r>
        <w:rPr/>
        <w:t>a deductible</w:t>
      </w:r>
      <w:r>
        <w:rPr>
          <w:spacing w:val="-4"/>
        </w:rPr>
        <w:t> </w:t>
      </w:r>
      <w:r>
        <w:rPr/>
        <w:t>of</w:t>
      </w:r>
      <w:r>
        <w:rPr>
          <w:spacing w:val="-3"/>
        </w:rPr>
        <w:t> </w:t>
      </w:r>
      <w:r>
        <w:rPr/>
        <w:t>$1000.</w:t>
      </w:r>
      <w:r>
        <w:rPr>
          <w:spacing w:val="-3"/>
        </w:rPr>
        <w:t> </w:t>
      </w:r>
      <w:r>
        <w:rPr/>
        <w:t>Settlement</w:t>
      </w:r>
      <w:r>
        <w:rPr>
          <w:spacing w:val="-3"/>
        </w:rPr>
        <w:t> </w:t>
      </w:r>
      <w:r>
        <w:rPr/>
        <w:t>of</w:t>
      </w:r>
      <w:r>
        <w:rPr>
          <w:spacing w:val="-3"/>
        </w:rPr>
        <w:t> </w:t>
      </w:r>
      <w:r>
        <w:rPr/>
        <w:t>claims</w:t>
      </w:r>
      <w:r>
        <w:rPr>
          <w:spacing w:val="-3"/>
        </w:rPr>
        <w:t> </w:t>
      </w:r>
      <w:r>
        <w:rPr/>
        <w:t>is</w:t>
      </w:r>
      <w:r>
        <w:rPr>
          <w:spacing w:val="-4"/>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 or lost equipment. Insurance may be renewed during each new award budget period.</w:t>
      </w:r>
    </w:p>
    <w:p>
      <w:pPr>
        <w:pStyle w:val="BodyText"/>
        <w:spacing w:after="0" w:line="360" w:lineRule="auto"/>
        <w:sectPr>
          <w:pgSz w:w="12240" w:h="15840"/>
          <w:pgMar w:header="1162" w:footer="0" w:top="1840" w:bottom="280" w:left="720" w:right="360"/>
        </w:sectPr>
      </w:pPr>
    </w:p>
    <w:p>
      <w:pPr>
        <w:pStyle w:val="BodyText"/>
        <w:spacing w:line="360" w:lineRule="auto" w:before="82"/>
        <w:ind w:right="561"/>
      </w:pPr>
      <w:r>
        <w:rPr/>
        <w:t>The signed RF purchase requisition using the supplier AMSURE, a copy of the original purchase</w:t>
      </w:r>
      <w:r>
        <w:rPr>
          <w:spacing w:val="-3"/>
        </w:rPr>
        <w:t> </w:t>
      </w:r>
      <w:r>
        <w:rPr/>
        <w:t>order</w:t>
      </w:r>
      <w:r>
        <w:rPr>
          <w:spacing w:val="-3"/>
        </w:rPr>
        <w:t> </w:t>
      </w:r>
      <w:r>
        <w:rPr/>
        <w:t>for</w:t>
      </w:r>
      <w:r>
        <w:rPr>
          <w:spacing w:val="-3"/>
        </w:rPr>
        <w:t> </w:t>
      </w:r>
      <w:r>
        <w:rPr/>
        <w:t>the</w:t>
      </w:r>
      <w:r>
        <w:rPr>
          <w:spacing w:val="-5"/>
        </w:rPr>
        <w:t> </w:t>
      </w:r>
      <w:r>
        <w:rPr/>
        <w:t>equipment</w:t>
      </w:r>
      <w:r>
        <w:rPr>
          <w:spacing w:val="-2"/>
        </w:rPr>
        <w:t> </w:t>
      </w:r>
      <w:r>
        <w:rPr/>
        <w:t>and</w:t>
      </w:r>
      <w:r>
        <w:rPr>
          <w:spacing w:val="-3"/>
        </w:rPr>
        <w:t> </w:t>
      </w:r>
      <w:r>
        <w:rPr/>
        <w:t>a</w:t>
      </w:r>
      <w:r>
        <w:rPr>
          <w:spacing w:val="-3"/>
        </w:rPr>
        <w:t> </w:t>
      </w:r>
      <w:r>
        <w:rPr/>
        <w:t>completed</w:t>
      </w:r>
      <w:r>
        <w:rPr>
          <w:spacing w:val="-3"/>
        </w:rPr>
        <w:t> </w:t>
      </w:r>
      <w:r>
        <w:rPr/>
        <w:t>insurance</w:t>
      </w:r>
      <w:r>
        <w:rPr>
          <w:spacing w:val="-3"/>
        </w:rPr>
        <w:t> </w:t>
      </w:r>
      <w:r>
        <w:rPr/>
        <w:t>floater</w:t>
      </w:r>
      <w:r>
        <w:rPr>
          <w:spacing w:val="-3"/>
        </w:rPr>
        <w:t> </w:t>
      </w:r>
      <w:r>
        <w:rPr/>
        <w:t>form</w:t>
      </w:r>
      <w:r>
        <w:rPr>
          <w:spacing w:val="-3"/>
        </w:rPr>
        <w:t> </w:t>
      </w:r>
      <w:r>
        <w:rPr/>
        <w:t>should</w:t>
      </w:r>
      <w:r>
        <w:rPr>
          <w:spacing w:val="-3"/>
        </w:rPr>
        <w:t> </w:t>
      </w:r>
      <w:r>
        <w:rPr/>
        <w:t>be</w:t>
      </w:r>
      <w:r>
        <w:rPr>
          <w:spacing w:val="-3"/>
        </w:rPr>
        <w:t> </w:t>
      </w:r>
      <w:r>
        <w:rPr/>
        <w:t>sent</w:t>
      </w:r>
      <w:r>
        <w:rPr>
          <w:spacing w:val="-3"/>
        </w:rPr>
        <w:t> </w:t>
      </w:r>
      <w:r>
        <w:rPr/>
        <w:t>to OGM email. </w:t>
      </w:r>
      <w:hyperlink r:id="rId30">
        <w:r>
          <w:rPr>
            <w:color w:val="990000"/>
            <w:u w:val="single" w:color="990000"/>
          </w:rPr>
          <w:t>ogm_ovpr@stonybrook.edu</w:t>
        </w:r>
      </w:hyperlink>
      <w:r>
        <w:rPr>
          <w:u w:val="none"/>
        </w:rPr>
        <w:t>.</w:t>
      </w:r>
    </w:p>
    <w:p>
      <w:pPr>
        <w:spacing w:line="360" w:lineRule="auto" w:before="240"/>
        <w:ind w:left="720" w:right="388" w:firstLine="0"/>
        <w:jc w:val="left"/>
        <w:rPr>
          <w:i/>
          <w:sz w:val="24"/>
        </w:rPr>
      </w:pPr>
      <w:r>
        <w:rPr>
          <w:i/>
          <w:sz w:val="24"/>
        </w:rPr>
        <w:t>In some circumstances additional rider coverage will be necessary when replacement cost for</w:t>
      </w:r>
      <w:r>
        <w:rPr>
          <w:i/>
          <w:sz w:val="24"/>
        </w:rPr>
        <w:t> higher</w:t>
      </w:r>
      <w:r>
        <w:rPr>
          <w:i/>
          <w:spacing w:val="-4"/>
          <w:sz w:val="24"/>
        </w:rPr>
        <w:t> </w:t>
      </w:r>
      <w:r>
        <w:rPr>
          <w:i/>
          <w:sz w:val="24"/>
        </w:rPr>
        <w:t>priced</w:t>
      </w:r>
      <w:r>
        <w:rPr>
          <w:i/>
          <w:spacing w:val="-4"/>
          <w:sz w:val="24"/>
        </w:rPr>
        <w:t> </w:t>
      </w:r>
      <w:r>
        <w:rPr>
          <w:i/>
          <w:sz w:val="24"/>
        </w:rPr>
        <w:t>items</w:t>
      </w:r>
      <w:r>
        <w:rPr>
          <w:i/>
          <w:spacing w:val="-4"/>
          <w:sz w:val="24"/>
        </w:rPr>
        <w:t> </w:t>
      </w:r>
      <w:r>
        <w:rPr>
          <w:i/>
          <w:sz w:val="24"/>
        </w:rPr>
        <w:t>requiring</w:t>
      </w:r>
      <w:r>
        <w:rPr>
          <w:i/>
          <w:spacing w:val="-4"/>
          <w:sz w:val="24"/>
        </w:rPr>
        <w:t> </w:t>
      </w:r>
      <w:r>
        <w:rPr>
          <w:i/>
          <w:sz w:val="24"/>
        </w:rPr>
        <w:t>coverage</w:t>
      </w:r>
      <w:r>
        <w:rPr>
          <w:i/>
          <w:spacing w:val="-4"/>
          <w:sz w:val="24"/>
        </w:rPr>
        <w:t> </w:t>
      </w:r>
      <w:r>
        <w:rPr>
          <w:i/>
          <w:sz w:val="24"/>
        </w:rPr>
        <w:t>are</w:t>
      </w:r>
      <w:r>
        <w:rPr>
          <w:i/>
          <w:spacing w:val="-4"/>
          <w:sz w:val="24"/>
        </w:rPr>
        <w:t> </w:t>
      </w:r>
      <w:r>
        <w:rPr>
          <w:i/>
          <w:sz w:val="24"/>
        </w:rPr>
        <w:t>cost</w:t>
      </w:r>
      <w:r>
        <w:rPr>
          <w:i/>
          <w:spacing w:val="-4"/>
          <w:sz w:val="24"/>
        </w:rPr>
        <w:t> </w:t>
      </w:r>
      <w:r>
        <w:rPr>
          <w:i/>
          <w:sz w:val="24"/>
        </w:rPr>
        <w:t>prohibitive.</w:t>
      </w:r>
      <w:r>
        <w:rPr>
          <w:i/>
          <w:spacing w:val="-4"/>
          <w:sz w:val="24"/>
        </w:rPr>
        <w:t> </w:t>
      </w:r>
      <w:r>
        <w:rPr>
          <w:i/>
          <w:sz w:val="24"/>
        </w:rPr>
        <w:t>The</w:t>
      </w:r>
      <w:r>
        <w:rPr>
          <w:i/>
          <w:spacing w:val="-5"/>
          <w:sz w:val="24"/>
        </w:rPr>
        <w:t> </w:t>
      </w:r>
      <w:r>
        <w:rPr>
          <w:i/>
          <w:sz w:val="24"/>
        </w:rPr>
        <w:t>Office</w:t>
      </w:r>
      <w:r>
        <w:rPr>
          <w:i/>
          <w:spacing w:val="-5"/>
          <w:sz w:val="24"/>
        </w:rPr>
        <w:t> </w:t>
      </w:r>
      <w:r>
        <w:rPr>
          <w:i/>
          <w:sz w:val="24"/>
        </w:rPr>
        <w:t>of</w:t>
      </w:r>
      <w:r>
        <w:rPr>
          <w:i/>
          <w:spacing w:val="-4"/>
          <w:sz w:val="24"/>
        </w:rPr>
        <w:t> </w:t>
      </w:r>
      <w:r>
        <w:rPr>
          <w:i/>
          <w:sz w:val="24"/>
        </w:rPr>
        <w:t>Compliance</w:t>
      </w:r>
      <w:r>
        <w:rPr>
          <w:i/>
          <w:spacing w:val="-4"/>
          <w:sz w:val="24"/>
        </w:rPr>
        <w:t> </w:t>
      </w:r>
      <w:r>
        <w:rPr>
          <w:i/>
          <w:sz w:val="24"/>
        </w:rPr>
        <w:t>Services for the Research Foundation for SUNY will consult with insurance carriers to determine the best coverage plan.</w:t>
      </w:r>
    </w:p>
    <w:p>
      <w:pPr>
        <w:pStyle w:val="BodyText"/>
        <w:spacing w:before="24"/>
        <w:ind w:left="0"/>
        <w:rPr>
          <w:i/>
        </w:rPr>
      </w:pPr>
    </w:p>
    <w:p>
      <w:pPr>
        <w:pStyle w:val="Heading3"/>
      </w:pPr>
      <w:r>
        <w:rPr>
          <w:color w:val="006FC0"/>
        </w:rPr>
        <w:t>End</w:t>
      </w:r>
      <w:r>
        <w:rPr>
          <w:color w:val="006FC0"/>
          <w:spacing w:val="-2"/>
        </w:rPr>
        <w:t> </w:t>
      </w:r>
      <w:r>
        <w:rPr>
          <w:color w:val="006FC0"/>
        </w:rPr>
        <w:t>of</w:t>
      </w:r>
      <w:r>
        <w:rPr>
          <w:color w:val="006FC0"/>
          <w:spacing w:val="-4"/>
        </w:rPr>
        <w:t> </w:t>
      </w:r>
      <w:r>
        <w:rPr>
          <w:color w:val="006FC0"/>
        </w:rPr>
        <w:t>Award</w:t>
      </w:r>
      <w:r>
        <w:rPr>
          <w:color w:val="006FC0"/>
          <w:spacing w:val="-2"/>
        </w:rPr>
        <w:t> </w:t>
      </w:r>
      <w:r>
        <w:rPr>
          <w:color w:val="006FC0"/>
        </w:rPr>
        <w:t>Period</w:t>
      </w:r>
      <w:r>
        <w:rPr>
          <w:color w:val="006FC0"/>
          <w:spacing w:val="-2"/>
        </w:rPr>
        <w:t> Expenditures</w:t>
      </w:r>
    </w:p>
    <w:p>
      <w:pPr>
        <w:pStyle w:val="BodyText"/>
        <w:spacing w:line="360" w:lineRule="auto" w:before="111"/>
        <w:ind w:right="388"/>
      </w:pPr>
      <w:r>
        <w:rPr>
          <w:color w:val="252525"/>
        </w:rPr>
        <w:t>Expenditures</w:t>
      </w:r>
      <w:r>
        <w:rPr>
          <w:color w:val="252525"/>
          <w:spacing w:val="-3"/>
        </w:rPr>
        <w:t> </w:t>
      </w:r>
      <w:r>
        <w:rPr>
          <w:color w:val="252525"/>
        </w:rPr>
        <w:t>in</w:t>
      </w:r>
      <w:r>
        <w:rPr>
          <w:color w:val="252525"/>
          <w:spacing w:val="-3"/>
        </w:rPr>
        <w:t> </w:t>
      </w:r>
      <w:r>
        <w:rPr>
          <w:color w:val="252525"/>
        </w:rPr>
        <w:t>the</w:t>
      </w:r>
      <w:r>
        <w:rPr>
          <w:color w:val="252525"/>
          <w:spacing w:val="-3"/>
        </w:rPr>
        <w:t> </w:t>
      </w:r>
      <w:r>
        <w:rPr>
          <w:color w:val="252525"/>
        </w:rPr>
        <w:t>final</w:t>
      </w:r>
      <w:r>
        <w:rPr>
          <w:color w:val="252525"/>
          <w:spacing w:val="-4"/>
        </w:rPr>
        <w:t> </w:t>
      </w:r>
      <w:r>
        <w:rPr>
          <w:color w:val="252525"/>
        </w:rPr>
        <w:t>90</w:t>
      </w:r>
      <w:r>
        <w:rPr>
          <w:color w:val="252525"/>
          <w:spacing w:val="-3"/>
        </w:rPr>
        <w:t> </w:t>
      </w:r>
      <w:r>
        <w:rPr>
          <w:color w:val="252525"/>
        </w:rPr>
        <w:t>days</w:t>
      </w:r>
      <w:r>
        <w:rPr>
          <w:color w:val="252525"/>
          <w:spacing w:val="-3"/>
        </w:rPr>
        <w:t> </w:t>
      </w:r>
      <w:r>
        <w:rPr>
          <w:color w:val="252525"/>
        </w:rPr>
        <w:t>of</w:t>
      </w:r>
      <w:r>
        <w:rPr>
          <w:color w:val="252525"/>
          <w:spacing w:val="-3"/>
        </w:rPr>
        <w:t> </w:t>
      </w:r>
      <w:r>
        <w:rPr>
          <w:color w:val="252525"/>
        </w:rPr>
        <w:t>the</w:t>
      </w:r>
      <w:r>
        <w:rPr>
          <w:color w:val="252525"/>
          <w:spacing w:val="-3"/>
        </w:rPr>
        <w:t> </w:t>
      </w:r>
      <w:r>
        <w:rPr>
          <w:color w:val="252525"/>
        </w:rPr>
        <w:t>active</w:t>
      </w:r>
      <w:r>
        <w:rPr>
          <w:color w:val="252525"/>
          <w:spacing w:val="-3"/>
        </w:rPr>
        <w:t> </w:t>
      </w:r>
      <w:r>
        <w:rPr>
          <w:color w:val="252525"/>
        </w:rPr>
        <w:t>Award</w:t>
      </w:r>
      <w:r>
        <w:rPr>
          <w:color w:val="252525"/>
          <w:spacing w:val="-3"/>
        </w:rPr>
        <w:t> </w:t>
      </w:r>
      <w:r>
        <w:rPr>
          <w:color w:val="252525"/>
        </w:rPr>
        <w:t>period</w:t>
      </w:r>
      <w:r>
        <w:rPr>
          <w:color w:val="252525"/>
          <w:spacing w:val="-3"/>
        </w:rPr>
        <w:t> </w:t>
      </w:r>
      <w:r>
        <w:rPr>
          <w:color w:val="252525"/>
        </w:rPr>
        <w:t>must</w:t>
      </w:r>
      <w:r>
        <w:rPr>
          <w:color w:val="252525"/>
          <w:spacing w:val="-3"/>
        </w:rPr>
        <w:t> </w:t>
      </w:r>
      <w:r>
        <w:rPr>
          <w:color w:val="252525"/>
        </w:rPr>
        <w:t>be</w:t>
      </w:r>
      <w:r>
        <w:rPr>
          <w:color w:val="252525"/>
          <w:spacing w:val="-3"/>
        </w:rPr>
        <w:t> </w:t>
      </w:r>
      <w:r>
        <w:rPr>
          <w:color w:val="252525"/>
        </w:rPr>
        <w:t>necessary</w:t>
      </w:r>
      <w:r>
        <w:rPr>
          <w:color w:val="252525"/>
          <w:spacing w:val="-3"/>
        </w:rPr>
        <w:t> </w:t>
      </w:r>
      <w:r>
        <w:rPr>
          <w:color w:val="252525"/>
        </w:rPr>
        <w:t>for</w:t>
      </w:r>
      <w:r>
        <w:rPr>
          <w:color w:val="252525"/>
          <w:spacing w:val="-3"/>
        </w:rPr>
        <w:t> </w:t>
      </w:r>
      <w:r>
        <w:rPr>
          <w:color w:val="252525"/>
        </w:rPr>
        <w:t>the</w:t>
      </w:r>
      <w:r>
        <w:rPr>
          <w:color w:val="252525"/>
          <w:spacing w:val="-3"/>
        </w:rPr>
        <w:t> </w:t>
      </w:r>
      <w:r>
        <w:rPr>
          <w:color w:val="252525"/>
        </w:rPr>
        <w:t>conduct of grant activities and be for items that will be fully utilized prior to the end of the award.</w:t>
      </w:r>
    </w:p>
    <w:p>
      <w:pPr>
        <w:pStyle w:val="BodyText"/>
        <w:spacing w:line="360" w:lineRule="auto"/>
        <w:ind w:right="388"/>
      </w:pPr>
      <w:r>
        <w:rPr>
          <w:color w:val="252525"/>
        </w:rPr>
        <w:t>Expenditures during this time period must clearly reflect why the items are needed and </w:t>
      </w:r>
      <w:hyperlink r:id="rId32">
        <w:r>
          <w:rPr/>
          <w:t>represent</w:t>
        </w:r>
        <w:r>
          <w:rPr>
            <w:spacing w:val="-3"/>
          </w:rPr>
          <w:t> </w:t>
        </w:r>
        <w:r>
          <w:rPr/>
          <w:t>a</w:t>
        </w:r>
        <w:r>
          <w:rPr>
            <w:spacing w:val="-3"/>
          </w:rPr>
          <w:t> </w:t>
        </w:r>
        <w:r>
          <w:rPr/>
          <w:t>quantity</w:t>
        </w:r>
        <w:r>
          <w:rPr>
            <w:spacing w:val="-3"/>
          </w:rPr>
          <w:t> </w:t>
        </w:r>
        <w:r>
          <w:rPr/>
          <w:t>that</w:t>
        </w:r>
        <w:r>
          <w:rPr>
            <w:spacing w:val="-3"/>
          </w:rPr>
          <w:t> </w:t>
        </w:r>
        <w:r>
          <w:rPr/>
          <w:t>is</w:t>
        </w:r>
        <w:r>
          <w:rPr>
            <w:spacing w:val="-3"/>
          </w:rPr>
          <w:t> </w:t>
        </w:r>
        <w:r>
          <w:rPr/>
          <w:t>reasonable</w:t>
        </w:r>
        <w:r>
          <w:rPr>
            <w:spacing w:val="-4"/>
          </w:rPr>
          <w:t> </w:t>
        </w:r>
        <w:r>
          <w:rPr/>
          <w:t>for</w:t>
        </w:r>
        <w:r>
          <w:rPr>
            <w:spacing w:val="-3"/>
          </w:rPr>
          <w:t> </w:t>
        </w:r>
        <w:r>
          <w:rPr/>
          <w:t>the</w:t>
        </w:r>
        <w:r>
          <w:rPr>
            <w:spacing w:val="-3"/>
          </w:rPr>
          <w:t> </w:t>
        </w:r>
        <w:r>
          <w:rPr/>
          <w:t>time</w:t>
        </w:r>
        <w:r>
          <w:rPr>
            <w:spacing w:val="-3"/>
          </w:rPr>
          <w:t> </w:t>
        </w:r>
        <w:r>
          <w:rPr/>
          <w:t>that</w:t>
        </w:r>
        <w:r>
          <w:rPr>
            <w:spacing w:val="-5"/>
          </w:rPr>
          <w:t> </w:t>
        </w:r>
        <w:r>
          <w:rPr/>
          <w:t>they</w:t>
        </w:r>
        <w:r>
          <w:rPr>
            <w:spacing w:val="-3"/>
          </w:rPr>
          <w:t> </w:t>
        </w:r>
        <w:r>
          <w:rPr/>
          <w:t>will</w:t>
        </w:r>
        <w:r>
          <w:rPr>
            <w:spacing w:val="-3"/>
          </w:rPr>
          <w:t> </w:t>
        </w:r>
        <w:r>
          <w:rPr/>
          <w:t>be</w:t>
        </w:r>
        <w:r>
          <w:rPr>
            <w:spacing w:val="-3"/>
          </w:rPr>
          <w:t> </w:t>
        </w:r>
        <w:r>
          <w:rPr/>
          <w:t>utilized</w:t>
        </w:r>
      </w:hyperlink>
      <w:r>
        <w:rPr/>
        <w:t>.</w:t>
      </w:r>
      <w:r>
        <w:rPr>
          <w:spacing w:val="-2"/>
        </w:rPr>
        <w:t> </w:t>
      </w:r>
      <w:r>
        <w:rPr>
          <w:color w:val="252525"/>
        </w:rPr>
        <w:t>Items</w:t>
      </w:r>
      <w:r>
        <w:rPr>
          <w:color w:val="252525"/>
          <w:spacing w:val="-3"/>
        </w:rPr>
        <w:t> </w:t>
      </w:r>
      <w:r>
        <w:rPr>
          <w:color w:val="252525"/>
        </w:rPr>
        <w:t>of</w:t>
      </w:r>
      <w:r>
        <w:rPr>
          <w:color w:val="252525"/>
          <w:spacing w:val="-2"/>
        </w:rPr>
        <w:t> </w:t>
      </w:r>
      <w:r>
        <w:rPr>
          <w:color w:val="252525"/>
        </w:rPr>
        <w:t>long-term use, such as computers and computer accessories, equipment, and service agreements that exceed the award end date, should not be submitted for consideration.</w:t>
      </w:r>
    </w:p>
    <w:p>
      <w:pPr>
        <w:pStyle w:val="BodyText"/>
        <w:spacing w:before="223"/>
        <w:ind w:left="0"/>
      </w:pPr>
    </w:p>
    <w:p>
      <w:pPr>
        <w:pStyle w:val="BodyText"/>
        <w:spacing w:line="360" w:lineRule="auto"/>
        <w:ind w:right="362"/>
      </w:pPr>
      <w:r>
        <w:rPr>
          <w:color w:val="252525"/>
        </w:rPr>
        <w:t>Procurement of equipment and supplies may not be purchased simply to use an unobligated balance remaining at the end of the project and these costs are highly scrutinized during audit and</w:t>
      </w:r>
      <w:r>
        <w:rPr>
          <w:color w:val="252525"/>
          <w:spacing w:val="-4"/>
        </w:rPr>
        <w:t> </w:t>
      </w:r>
      <w:r>
        <w:rPr>
          <w:color w:val="252525"/>
        </w:rPr>
        <w:t>are</w:t>
      </w:r>
      <w:r>
        <w:rPr>
          <w:color w:val="252525"/>
          <w:spacing w:val="-3"/>
        </w:rPr>
        <w:t> </w:t>
      </w:r>
      <w:r>
        <w:rPr>
          <w:color w:val="252525"/>
        </w:rPr>
        <w:t>targets</w:t>
      </w:r>
      <w:r>
        <w:rPr>
          <w:color w:val="252525"/>
          <w:spacing w:val="-3"/>
        </w:rPr>
        <w:t> </w:t>
      </w:r>
      <w:r>
        <w:rPr>
          <w:color w:val="252525"/>
        </w:rPr>
        <w:t>for</w:t>
      </w:r>
      <w:r>
        <w:rPr>
          <w:color w:val="252525"/>
          <w:spacing w:val="-3"/>
        </w:rPr>
        <w:t> </w:t>
      </w:r>
      <w:r>
        <w:rPr>
          <w:color w:val="252525"/>
        </w:rPr>
        <w:t>disallowed</w:t>
      </w:r>
      <w:r>
        <w:rPr>
          <w:color w:val="252525"/>
          <w:spacing w:val="-3"/>
        </w:rPr>
        <w:t> </w:t>
      </w:r>
      <w:r>
        <w:rPr>
          <w:color w:val="252525"/>
        </w:rPr>
        <w:t>cost.</w:t>
      </w:r>
      <w:r>
        <w:rPr>
          <w:color w:val="252525"/>
          <w:spacing w:val="-3"/>
        </w:rPr>
        <w:t> </w:t>
      </w:r>
      <w:r>
        <w:rPr>
          <w:color w:val="252525"/>
        </w:rPr>
        <w:t>The</w:t>
      </w:r>
      <w:r>
        <w:rPr>
          <w:color w:val="252525"/>
          <w:spacing w:val="1"/>
          <w:position w:val="-3"/>
        </w:rPr>
        <w:drawing>
          <wp:inline distT="0" distB="0" distL="0" distR="0">
            <wp:extent cx="42672" cy="1142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33" cstate="print"/>
                    <a:stretch>
                      <a:fillRect/>
                    </a:stretch>
                  </pic:blipFill>
                  <pic:spPr>
                    <a:xfrm>
                      <a:off x="0" y="0"/>
                      <a:ext cx="42672" cy="11429"/>
                    </a:xfrm>
                    <a:prstGeom prst="rect">
                      <a:avLst/>
                    </a:prstGeom>
                  </pic:spPr>
                </pic:pic>
              </a:graphicData>
            </a:graphic>
          </wp:inline>
        </w:drawing>
      </w:r>
      <w:r>
        <w:rPr>
          <w:color w:val="252525"/>
          <w:spacing w:val="1"/>
          <w:position w:val="-3"/>
        </w:rPr>
      </w:r>
      <w:hyperlink r:id="rId34">
        <w:r>
          <w:rPr>
            <w:color w:val="990000"/>
            <w:u w:val="single" w:color="990000"/>
          </w:rPr>
          <w:t>annual</w:t>
        </w:r>
        <w:r>
          <w:rPr>
            <w:color w:val="990000"/>
            <w:spacing w:val="-4"/>
            <w:u w:val="single" w:color="990000"/>
          </w:rPr>
          <w:t> </w:t>
        </w:r>
        <w:r>
          <w:rPr>
            <w:color w:val="990000"/>
            <w:u w:val="single" w:color="990000"/>
          </w:rPr>
          <w:t>federal</w:t>
        </w:r>
        <w:r>
          <w:rPr>
            <w:color w:val="990000"/>
            <w:spacing w:val="-2"/>
            <w:u w:val="single" w:color="990000"/>
          </w:rPr>
          <w:t> </w:t>
        </w:r>
        <w:r>
          <w:rPr>
            <w:color w:val="990000"/>
            <w:u w:val="single" w:color="990000"/>
          </w:rPr>
          <w:t>cost</w:t>
        </w:r>
        <w:r>
          <w:rPr>
            <w:color w:val="990000"/>
            <w:spacing w:val="-3"/>
            <w:u w:val="single" w:color="990000"/>
          </w:rPr>
          <w:t> </w:t>
        </w:r>
        <w:r>
          <w:rPr>
            <w:color w:val="990000"/>
            <w:u w:val="single" w:color="990000"/>
          </w:rPr>
          <w:t>audit</w:t>
        </w:r>
      </w:hyperlink>
      <w:r>
        <w:rPr>
          <w:color w:val="990000"/>
          <w:spacing w:val="-2"/>
          <w:u w:val="none"/>
        </w:rPr>
        <w:t> </w:t>
      </w:r>
      <w:r>
        <w:rPr>
          <w:color w:val="252525"/>
          <w:u w:val="none"/>
        </w:rPr>
        <w:t>targets</w:t>
      </w:r>
      <w:r>
        <w:rPr>
          <w:color w:val="252525"/>
          <w:spacing w:val="-3"/>
          <w:u w:val="none"/>
        </w:rPr>
        <w:t> </w:t>
      </w:r>
      <w:r>
        <w:rPr>
          <w:color w:val="252525"/>
          <w:u w:val="none"/>
        </w:rPr>
        <w:t>end</w:t>
      </w:r>
      <w:r>
        <w:rPr>
          <w:color w:val="252525"/>
          <w:spacing w:val="-4"/>
          <w:u w:val="none"/>
        </w:rPr>
        <w:t> </w:t>
      </w:r>
      <w:r>
        <w:rPr>
          <w:color w:val="252525"/>
          <w:u w:val="none"/>
        </w:rPr>
        <w:t>of</w:t>
      </w:r>
      <w:r>
        <w:rPr>
          <w:color w:val="252525"/>
          <w:spacing w:val="-3"/>
          <w:u w:val="none"/>
        </w:rPr>
        <w:t> </w:t>
      </w:r>
      <w:r>
        <w:rPr>
          <w:color w:val="252525"/>
          <w:u w:val="none"/>
        </w:rPr>
        <w:t>award</w:t>
      </w:r>
      <w:r>
        <w:rPr>
          <w:color w:val="252525"/>
          <w:spacing w:val="-3"/>
          <w:u w:val="none"/>
        </w:rPr>
        <w:t> </w:t>
      </w:r>
      <w:r>
        <w:rPr>
          <w:color w:val="252525"/>
          <w:u w:val="none"/>
        </w:rPr>
        <w:t>charges to confirm that there is satisfactory evidence that all costs are necessary, reasonable and will be</w:t>
      </w:r>
      <w:r>
        <w:rPr>
          <w:color w:val="252525"/>
          <w:spacing w:val="-3"/>
          <w:u w:val="none"/>
        </w:rPr>
        <w:t> </w:t>
      </w:r>
      <w:r>
        <w:rPr>
          <w:color w:val="252525"/>
          <w:u w:val="none"/>
        </w:rPr>
        <w:t>utilized</w:t>
      </w:r>
      <w:r>
        <w:rPr>
          <w:color w:val="252525"/>
          <w:spacing w:val="-3"/>
          <w:u w:val="none"/>
        </w:rPr>
        <w:t> </w:t>
      </w:r>
      <w:r>
        <w:rPr>
          <w:color w:val="252525"/>
          <w:u w:val="none"/>
        </w:rPr>
        <w:t>within</w:t>
      </w:r>
      <w:r>
        <w:rPr>
          <w:color w:val="252525"/>
          <w:spacing w:val="-3"/>
          <w:u w:val="none"/>
        </w:rPr>
        <w:t> </w:t>
      </w:r>
      <w:r>
        <w:rPr>
          <w:color w:val="252525"/>
          <w:u w:val="none"/>
        </w:rPr>
        <w:t>the</w:t>
      </w:r>
      <w:r>
        <w:rPr>
          <w:color w:val="252525"/>
          <w:spacing w:val="-3"/>
          <w:u w:val="none"/>
        </w:rPr>
        <w:t> </w:t>
      </w:r>
      <w:r>
        <w:rPr>
          <w:color w:val="252525"/>
          <w:u w:val="none"/>
        </w:rPr>
        <w:t>award</w:t>
      </w:r>
      <w:r>
        <w:rPr>
          <w:color w:val="252525"/>
          <w:spacing w:val="-3"/>
          <w:u w:val="none"/>
        </w:rPr>
        <w:t> </w:t>
      </w:r>
      <w:r>
        <w:rPr>
          <w:color w:val="252525"/>
          <w:u w:val="none"/>
        </w:rPr>
        <w:t>period.</w:t>
      </w:r>
      <w:r>
        <w:rPr>
          <w:color w:val="252525"/>
          <w:spacing w:val="-3"/>
          <w:u w:val="none"/>
        </w:rPr>
        <w:t> </w:t>
      </w:r>
      <w:r>
        <w:rPr>
          <w:color w:val="252525"/>
          <w:u w:val="none"/>
        </w:rPr>
        <w:t>The</w:t>
      </w:r>
      <w:r>
        <w:rPr>
          <w:color w:val="252525"/>
          <w:spacing w:val="-3"/>
          <w:u w:val="none"/>
        </w:rPr>
        <w:t> </w:t>
      </w:r>
      <w:r>
        <w:rPr>
          <w:color w:val="252525"/>
          <w:u w:val="none"/>
        </w:rPr>
        <w:t>OGM</w:t>
      </w:r>
      <w:r>
        <w:rPr>
          <w:color w:val="252525"/>
          <w:spacing w:val="-3"/>
          <w:u w:val="none"/>
        </w:rPr>
        <w:t> </w:t>
      </w:r>
      <w:r>
        <w:rPr>
          <w:color w:val="252525"/>
          <w:u w:val="none"/>
        </w:rPr>
        <w:t>approval</w:t>
      </w:r>
      <w:r>
        <w:rPr>
          <w:color w:val="252525"/>
          <w:spacing w:val="-3"/>
          <w:u w:val="none"/>
        </w:rPr>
        <w:t> </w:t>
      </w:r>
      <w:r>
        <w:rPr>
          <w:color w:val="252525"/>
          <w:u w:val="none"/>
        </w:rPr>
        <w:t>process</w:t>
      </w:r>
      <w:r>
        <w:rPr>
          <w:color w:val="252525"/>
          <w:spacing w:val="-3"/>
          <w:u w:val="none"/>
        </w:rPr>
        <w:t> </w:t>
      </w:r>
      <w:r>
        <w:rPr>
          <w:color w:val="252525"/>
          <w:u w:val="none"/>
        </w:rPr>
        <w:t>serves</w:t>
      </w:r>
      <w:r>
        <w:rPr>
          <w:color w:val="252525"/>
          <w:spacing w:val="-3"/>
          <w:u w:val="none"/>
        </w:rPr>
        <w:t> </w:t>
      </w:r>
      <w:r>
        <w:rPr>
          <w:color w:val="252525"/>
          <w:u w:val="none"/>
        </w:rPr>
        <w:t>to</w:t>
      </w:r>
      <w:r>
        <w:rPr>
          <w:color w:val="252525"/>
          <w:spacing w:val="-3"/>
          <w:u w:val="none"/>
        </w:rPr>
        <w:t> </w:t>
      </w:r>
      <w:r>
        <w:rPr>
          <w:color w:val="252525"/>
          <w:u w:val="none"/>
        </w:rPr>
        <w:t>document</w:t>
      </w:r>
      <w:r>
        <w:rPr>
          <w:color w:val="252525"/>
          <w:spacing w:val="-3"/>
          <w:u w:val="none"/>
        </w:rPr>
        <w:t> </w:t>
      </w:r>
      <w:r>
        <w:rPr>
          <w:color w:val="252525"/>
          <w:u w:val="none"/>
        </w:rPr>
        <w:t>this</w:t>
      </w:r>
      <w:r>
        <w:rPr>
          <w:color w:val="252525"/>
          <w:spacing w:val="-4"/>
          <w:u w:val="none"/>
        </w:rPr>
        <w:t> </w:t>
      </w:r>
      <w:r>
        <w:rPr>
          <w:color w:val="252525"/>
          <w:u w:val="none"/>
        </w:rPr>
        <w:t>review and is critical to our federal cost accounting standard compliance. </w:t>
      </w:r>
      <w:hyperlink r:id="rId35">
        <w:r>
          <w:rPr>
            <w:color w:val="990000"/>
            <w:u w:val="single" w:color="990000"/>
          </w:rPr>
          <w:t>2 CFR 200.402-.405</w:t>
        </w:r>
      </w:hyperlink>
      <w:r>
        <w:rPr>
          <w:color w:val="252525"/>
          <w:u w:val="none"/>
        </w:rPr>
        <w:t>.</w:t>
      </w:r>
    </w:p>
    <w:p>
      <w:pPr>
        <w:pStyle w:val="BodyText"/>
        <w:spacing w:before="136"/>
        <w:ind w:left="0"/>
      </w:pPr>
    </w:p>
    <w:p>
      <w:pPr>
        <w:pStyle w:val="BodyText"/>
        <w:spacing w:line="360" w:lineRule="auto"/>
        <w:ind w:right="388"/>
      </w:pPr>
      <w:r>
        <w:rPr>
          <w:color w:val="252525"/>
        </w:rPr>
        <w:t>Bank</w:t>
      </w:r>
      <w:r>
        <w:rPr>
          <w:color w:val="252525"/>
          <w:spacing w:val="-3"/>
        </w:rPr>
        <w:t> </w:t>
      </w:r>
      <w:r>
        <w:rPr>
          <w:color w:val="252525"/>
        </w:rPr>
        <w:t>of</w:t>
      </w:r>
      <w:r>
        <w:rPr>
          <w:color w:val="252525"/>
          <w:spacing w:val="-3"/>
        </w:rPr>
        <w:t> </w:t>
      </w:r>
      <w:r>
        <w:rPr>
          <w:color w:val="252525"/>
        </w:rPr>
        <w:t>America</w:t>
      </w:r>
      <w:r>
        <w:rPr>
          <w:color w:val="252525"/>
          <w:spacing w:val="-3"/>
        </w:rPr>
        <w:t> </w:t>
      </w:r>
      <w:r>
        <w:rPr>
          <w:color w:val="252525"/>
        </w:rPr>
        <w:t>Credit</w:t>
      </w:r>
      <w:r>
        <w:rPr>
          <w:color w:val="252525"/>
          <w:spacing w:val="-3"/>
        </w:rPr>
        <w:t> </w:t>
      </w:r>
      <w:r>
        <w:rPr>
          <w:color w:val="252525"/>
        </w:rPr>
        <w:t>Cards</w:t>
      </w:r>
      <w:r>
        <w:rPr>
          <w:color w:val="252525"/>
          <w:spacing w:val="-3"/>
        </w:rPr>
        <w:t> </w:t>
      </w:r>
      <w:r>
        <w:rPr>
          <w:color w:val="252525"/>
        </w:rPr>
        <w:t>cannot</w:t>
      </w:r>
      <w:r>
        <w:rPr>
          <w:color w:val="252525"/>
          <w:spacing w:val="-1"/>
        </w:rPr>
        <w:t> </w:t>
      </w:r>
      <w:r>
        <w:rPr>
          <w:color w:val="252525"/>
        </w:rPr>
        <w:t>be</w:t>
      </w:r>
      <w:r>
        <w:rPr>
          <w:color w:val="252525"/>
          <w:spacing w:val="-3"/>
        </w:rPr>
        <w:t> </w:t>
      </w:r>
      <w:r>
        <w:rPr>
          <w:color w:val="252525"/>
        </w:rPr>
        <w:t>used</w:t>
      </w:r>
      <w:r>
        <w:rPr>
          <w:color w:val="252525"/>
          <w:spacing w:val="-4"/>
        </w:rPr>
        <w:t> </w:t>
      </w:r>
      <w:r>
        <w:rPr>
          <w:color w:val="252525"/>
        </w:rPr>
        <w:t>during</w:t>
      </w:r>
      <w:r>
        <w:rPr>
          <w:color w:val="252525"/>
          <w:spacing w:val="-3"/>
        </w:rPr>
        <w:t> </w:t>
      </w:r>
      <w:r>
        <w:rPr>
          <w:color w:val="252525"/>
        </w:rPr>
        <w:t>the</w:t>
      </w:r>
      <w:r>
        <w:rPr>
          <w:color w:val="252525"/>
          <w:spacing w:val="-3"/>
        </w:rPr>
        <w:t> </w:t>
      </w:r>
      <w:r>
        <w:rPr>
          <w:color w:val="252525"/>
        </w:rPr>
        <w:t>final</w:t>
      </w:r>
      <w:r>
        <w:rPr>
          <w:color w:val="252525"/>
          <w:spacing w:val="-4"/>
        </w:rPr>
        <w:t> </w:t>
      </w:r>
      <w:r>
        <w:rPr>
          <w:color w:val="252525"/>
        </w:rPr>
        <w:t>90</w:t>
      </w:r>
      <w:r>
        <w:rPr>
          <w:color w:val="252525"/>
          <w:spacing w:val="-3"/>
        </w:rPr>
        <w:t> </w:t>
      </w:r>
      <w:r>
        <w:rPr>
          <w:color w:val="252525"/>
        </w:rPr>
        <w:t>days</w:t>
      </w:r>
      <w:r>
        <w:rPr>
          <w:color w:val="252525"/>
          <w:spacing w:val="-3"/>
        </w:rPr>
        <w:t> </w:t>
      </w:r>
      <w:r>
        <w:rPr>
          <w:color w:val="252525"/>
        </w:rPr>
        <w:t>of</w:t>
      </w:r>
      <w:r>
        <w:rPr>
          <w:color w:val="252525"/>
          <w:spacing w:val="-3"/>
        </w:rPr>
        <w:t> </w:t>
      </w:r>
      <w:r>
        <w:rPr>
          <w:color w:val="252525"/>
        </w:rPr>
        <w:t>active</w:t>
      </w:r>
      <w:r>
        <w:rPr>
          <w:color w:val="252525"/>
          <w:spacing w:val="-3"/>
        </w:rPr>
        <w:t> </w:t>
      </w:r>
      <w:r>
        <w:rPr>
          <w:color w:val="252525"/>
        </w:rPr>
        <w:t>award</w:t>
      </w:r>
      <w:r>
        <w:rPr>
          <w:color w:val="252525"/>
          <w:spacing w:val="-3"/>
        </w:rPr>
        <w:t> </w:t>
      </w:r>
      <w:r>
        <w:rPr>
          <w:color w:val="252525"/>
        </w:rPr>
        <w:t>periods as these transactions are not encumbered and may not be charged back to Award funds until 45/60 following expenditure date, therefore award funds may not be available creating a disallowed expense that cannot be charged back to intended award.</w:t>
      </w:r>
    </w:p>
    <w:p>
      <w:pPr>
        <w:pStyle w:val="BodyText"/>
        <w:spacing w:after="0" w:line="360" w:lineRule="auto"/>
        <w:sectPr>
          <w:pgSz w:w="12240" w:h="15840"/>
          <w:pgMar w:header="1162" w:footer="0" w:top="1840" w:bottom="280" w:left="720" w:right="360"/>
        </w:sectPr>
      </w:pPr>
    </w:p>
    <w:p>
      <w:pPr>
        <w:pStyle w:val="Heading3"/>
        <w:spacing w:before="82"/>
      </w:pPr>
      <w:r>
        <w:rPr>
          <w:color w:val="006FC0"/>
        </w:rPr>
        <w:t>OGM</w:t>
      </w:r>
      <w:r>
        <w:rPr>
          <w:color w:val="006FC0"/>
          <w:spacing w:val="-7"/>
        </w:rPr>
        <w:t> </w:t>
      </w:r>
      <w:r>
        <w:rPr>
          <w:color w:val="006FC0"/>
        </w:rPr>
        <w:t>email</w:t>
      </w:r>
      <w:r>
        <w:rPr>
          <w:color w:val="006FC0"/>
          <w:spacing w:val="-7"/>
        </w:rPr>
        <w:t> </w:t>
      </w:r>
      <w:r>
        <w:rPr>
          <w:color w:val="006FC0"/>
          <w:spacing w:val="-2"/>
        </w:rPr>
        <w:t>reminders</w:t>
      </w:r>
    </w:p>
    <w:p>
      <w:pPr>
        <w:pStyle w:val="BodyText"/>
        <w:spacing w:before="28"/>
        <w:ind w:left="0"/>
        <w:rPr>
          <w:b/>
          <w:sz w:val="30"/>
        </w:rPr>
      </w:pPr>
    </w:p>
    <w:p>
      <w:pPr>
        <w:pStyle w:val="BodyText"/>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1440" w:right="536"/>
      </w:pPr>
      <w:hyperlink r:id="rId30">
        <w:r>
          <w:rPr>
            <w:color w:val="990000"/>
            <w:u w:val="single" w:color="990000"/>
          </w:rPr>
          <w:t>ogm_ovpr@stonybrook.edu</w:t>
        </w:r>
      </w:hyperlink>
      <w:r>
        <w:rPr>
          <w:color w:val="990000"/>
          <w:spacing w:val="-5"/>
          <w:u w:val="none"/>
        </w:rPr>
        <w:t> </w:t>
      </w:r>
      <w:r>
        <w:rPr>
          <w:u w:val="none"/>
        </w:rPr>
        <w:t>-</w:t>
      </w:r>
      <w:r>
        <w:rPr>
          <w:spacing w:val="-4"/>
          <w:u w:val="none"/>
        </w:rPr>
        <w:t> </w:t>
      </w:r>
      <w:r>
        <w:rPr>
          <w:u w:val="none"/>
        </w:rPr>
        <w:t>for</w:t>
      </w:r>
      <w:r>
        <w:rPr>
          <w:spacing w:val="-5"/>
          <w:u w:val="none"/>
        </w:rPr>
        <w:t> </w:t>
      </w:r>
      <w:r>
        <w:rPr>
          <w:u w:val="none"/>
        </w:rPr>
        <w:t>incoming</w:t>
      </w:r>
      <w:r>
        <w:rPr>
          <w:spacing w:val="-5"/>
          <w:u w:val="none"/>
        </w:rPr>
        <w:t> </w:t>
      </w:r>
      <w:r>
        <w:rPr>
          <w:u w:val="none"/>
        </w:rPr>
        <w:t>documents</w:t>
      </w:r>
      <w:r>
        <w:rPr>
          <w:spacing w:val="-5"/>
          <w:u w:val="none"/>
        </w:rPr>
        <w:t> </w:t>
      </w:r>
      <w:r>
        <w:rPr>
          <w:u w:val="none"/>
        </w:rPr>
        <w:t>that</w:t>
      </w:r>
      <w:r>
        <w:rPr>
          <w:spacing w:val="-5"/>
          <w:u w:val="none"/>
        </w:rPr>
        <w:t> </w:t>
      </w:r>
      <w:r>
        <w:rPr>
          <w:u w:val="none"/>
        </w:rPr>
        <w:t>require</w:t>
      </w:r>
      <w:r>
        <w:rPr>
          <w:spacing w:val="-5"/>
          <w:u w:val="none"/>
        </w:rPr>
        <w:t> </w:t>
      </w:r>
      <w:r>
        <w:rPr>
          <w:u w:val="none"/>
        </w:rPr>
        <w:t>processing,</w:t>
      </w:r>
      <w:r>
        <w:rPr>
          <w:spacing w:val="-3"/>
          <w:u w:val="none"/>
        </w:rPr>
        <w:t> </w:t>
      </w:r>
      <w:r>
        <w:rPr>
          <w:u w:val="none"/>
        </w:rPr>
        <w:t>such</w:t>
      </w:r>
      <w:r>
        <w:rPr>
          <w:spacing w:val="-4"/>
          <w:u w:val="none"/>
        </w:rPr>
        <w:t> </w:t>
      </w:r>
      <w:r>
        <w:rPr>
          <w:u w:val="none"/>
        </w:rPr>
        <w:t>as a material and services requisitions for recharging, paper travel reimbursements for non-employees and for general inquiries. Please be sure to include all Award/Project information in your email so we can properly direct your inquiry.</w:t>
      </w:r>
    </w:p>
    <w:p>
      <w:pPr>
        <w:pStyle w:val="BodyText"/>
        <w:spacing w:line="360" w:lineRule="auto" w:before="99"/>
        <w:ind w:left="1440" w:right="561"/>
      </w:pPr>
      <w:hyperlink r:id="rId36">
        <w:r>
          <w:rPr>
            <w:color w:val="990000"/>
            <w:u w:val="single" w:color="990000"/>
          </w:rPr>
          <w:t>sbu_subrecipient_invoice@stonybrook.edu</w:t>
        </w:r>
      </w:hyperlink>
      <w:r>
        <w:rPr>
          <w:color w:val="990000"/>
          <w:u w:val="none"/>
        </w:rPr>
        <w:t> </w:t>
      </w:r>
      <w:r>
        <w:rPr>
          <w:u w:val="none"/>
        </w:rPr>
        <w:t>- for incoming subaward invoices from partnering</w:t>
      </w:r>
      <w:r>
        <w:rPr>
          <w:spacing w:val="-4"/>
          <w:u w:val="none"/>
        </w:rPr>
        <w:t> </w:t>
      </w:r>
      <w:r>
        <w:rPr>
          <w:u w:val="none"/>
        </w:rPr>
        <w:t>institutions</w:t>
      </w:r>
      <w:r>
        <w:rPr>
          <w:spacing w:val="-4"/>
          <w:u w:val="none"/>
        </w:rPr>
        <w:t> </w:t>
      </w:r>
      <w:r>
        <w:rPr>
          <w:u w:val="none"/>
        </w:rPr>
        <w:t>that</w:t>
      </w:r>
      <w:r>
        <w:rPr>
          <w:spacing w:val="-4"/>
          <w:u w:val="none"/>
        </w:rPr>
        <w:t> </w:t>
      </w:r>
      <w:r>
        <w:rPr>
          <w:u w:val="none"/>
        </w:rPr>
        <w:t>are</w:t>
      </w:r>
      <w:r>
        <w:rPr>
          <w:spacing w:val="-4"/>
          <w:u w:val="none"/>
        </w:rPr>
        <w:t> </w:t>
      </w:r>
      <w:r>
        <w:rPr>
          <w:u w:val="none"/>
        </w:rPr>
        <w:t>collaborating</w:t>
      </w:r>
      <w:r>
        <w:rPr>
          <w:spacing w:val="-3"/>
          <w:u w:val="none"/>
        </w:rPr>
        <w:t> </w:t>
      </w:r>
      <w:r>
        <w:rPr>
          <w:u w:val="none"/>
        </w:rPr>
        <w:t>with</w:t>
      </w:r>
      <w:r>
        <w:rPr>
          <w:spacing w:val="-4"/>
          <w:u w:val="none"/>
        </w:rPr>
        <w:t> </w:t>
      </w:r>
      <w:r>
        <w:rPr>
          <w:u w:val="none"/>
        </w:rPr>
        <w:t>SBU</w:t>
      </w:r>
      <w:r>
        <w:rPr>
          <w:spacing w:val="-4"/>
          <w:u w:val="none"/>
        </w:rPr>
        <w:t> </w:t>
      </w:r>
      <w:r>
        <w:rPr>
          <w:u w:val="none"/>
        </w:rPr>
        <w:t>PIs</w:t>
      </w:r>
      <w:r>
        <w:rPr>
          <w:spacing w:val="-4"/>
          <w:u w:val="none"/>
        </w:rPr>
        <w:t> </w:t>
      </w:r>
      <w:r>
        <w:rPr>
          <w:u w:val="none"/>
        </w:rPr>
        <w:t>to</w:t>
      </w:r>
      <w:r>
        <w:rPr>
          <w:spacing w:val="-5"/>
          <w:u w:val="none"/>
        </w:rPr>
        <w:t> </w:t>
      </w:r>
      <w:r>
        <w:rPr>
          <w:u w:val="none"/>
        </w:rPr>
        <w:t>report</w:t>
      </w:r>
      <w:r>
        <w:rPr>
          <w:spacing w:val="-5"/>
          <w:u w:val="none"/>
        </w:rPr>
        <w:t> </w:t>
      </w:r>
      <w:r>
        <w:rPr>
          <w:u w:val="none"/>
        </w:rPr>
        <w:t>expenditures</w:t>
      </w:r>
      <w:r>
        <w:rPr>
          <w:spacing w:val="-4"/>
          <w:u w:val="none"/>
        </w:rPr>
        <w:t> </w:t>
      </w:r>
      <w:r>
        <w:rPr>
          <w:u w:val="none"/>
        </w:rPr>
        <w:t>and request payment against active agreements on sponsored awards.</w:t>
      </w:r>
    </w:p>
    <w:p>
      <w:pPr>
        <w:pStyle w:val="BodyText"/>
        <w:spacing w:line="360" w:lineRule="auto" w:before="101"/>
        <w:ind w:left="1440" w:right="561"/>
      </w:pPr>
      <w:hyperlink r:id="rId37">
        <w:r>
          <w:rPr>
            <w:color w:val="990000"/>
            <w:u w:val="single" w:color="990000"/>
          </w:rPr>
          <w:t>ogm_billing@stonybrook.edu</w:t>
        </w:r>
      </w:hyperlink>
      <w:r>
        <w:rPr>
          <w:color w:val="990000"/>
          <w:spacing w:val="-5"/>
          <w:u w:val="none"/>
        </w:rPr>
        <w:t> </w:t>
      </w:r>
      <w:r>
        <w:rPr>
          <w:u w:val="none"/>
        </w:rPr>
        <w:t>-</w:t>
      </w:r>
      <w:r>
        <w:rPr>
          <w:spacing w:val="-5"/>
          <w:u w:val="none"/>
        </w:rPr>
        <w:t> </w:t>
      </w:r>
      <w:r>
        <w:rPr>
          <w:u w:val="none"/>
        </w:rPr>
        <w:t>for</w:t>
      </w:r>
      <w:r>
        <w:rPr>
          <w:spacing w:val="-6"/>
          <w:u w:val="none"/>
        </w:rPr>
        <w:t> </w:t>
      </w:r>
      <w:r>
        <w:rPr>
          <w:u w:val="none"/>
        </w:rPr>
        <w:t>incoming</w:t>
      </w:r>
      <w:r>
        <w:rPr>
          <w:spacing w:val="-6"/>
          <w:u w:val="none"/>
        </w:rPr>
        <w:t> </w:t>
      </w:r>
      <w:r>
        <w:rPr>
          <w:u w:val="none"/>
        </w:rPr>
        <w:t>payment</w:t>
      </w:r>
      <w:r>
        <w:rPr>
          <w:spacing w:val="-6"/>
          <w:u w:val="none"/>
        </w:rPr>
        <w:t> </w:t>
      </w:r>
      <w:r>
        <w:rPr>
          <w:u w:val="none"/>
        </w:rPr>
        <w:t>information</w:t>
      </w:r>
      <w:r>
        <w:rPr>
          <w:spacing w:val="-6"/>
          <w:u w:val="none"/>
        </w:rPr>
        <w:t> </w:t>
      </w:r>
      <w:r>
        <w:rPr>
          <w:u w:val="none"/>
        </w:rPr>
        <w:t>from</w:t>
      </w:r>
      <w:r>
        <w:rPr>
          <w:spacing w:val="-6"/>
          <w:u w:val="none"/>
        </w:rPr>
        <w:t> </w:t>
      </w:r>
      <w:r>
        <w:rPr>
          <w:u w:val="none"/>
        </w:rPr>
        <w:t>those</w:t>
      </w:r>
      <w:r>
        <w:rPr>
          <w:spacing w:val="-6"/>
          <w:u w:val="none"/>
        </w:rPr>
        <w:t> </w:t>
      </w:r>
      <w:r>
        <w:rPr>
          <w:u w:val="none"/>
        </w:rPr>
        <w:t>sponsors that pay The RF for SUNY for sponsored and non-sponsored research activity.</w:t>
      </w:r>
    </w:p>
    <w:p>
      <w:pPr>
        <w:pStyle w:val="BodyText"/>
        <w:spacing w:line="360" w:lineRule="auto" w:before="100"/>
        <w:ind w:left="1440" w:right="561"/>
      </w:pPr>
      <w:hyperlink r:id="rId38">
        <w:r>
          <w:rPr>
            <w:color w:val="990000"/>
            <w:u w:val="single" w:color="990000"/>
          </w:rPr>
          <w:t>ogm_clinicaltrialreceivables@stonybrook.edu</w:t>
        </w:r>
      </w:hyperlink>
      <w:r>
        <w:rPr>
          <w:color w:val="990000"/>
          <w:spacing w:val="-7"/>
          <w:u w:val="none"/>
        </w:rPr>
        <w:t> </w:t>
      </w:r>
      <w:r>
        <w:rPr>
          <w:color w:val="212121"/>
          <w:u w:val="none"/>
        </w:rPr>
        <w:t>-</w:t>
      </w:r>
      <w:r>
        <w:rPr>
          <w:color w:val="212121"/>
          <w:spacing w:val="-8"/>
          <w:u w:val="none"/>
        </w:rPr>
        <w:t> </w:t>
      </w:r>
      <w:r>
        <w:rPr>
          <w:color w:val="212121"/>
          <w:u w:val="none"/>
        </w:rPr>
        <w:t>for</w:t>
      </w:r>
      <w:r>
        <w:rPr>
          <w:color w:val="212121"/>
          <w:spacing w:val="-9"/>
          <w:u w:val="none"/>
        </w:rPr>
        <w:t> </w:t>
      </w:r>
      <w:r>
        <w:rPr>
          <w:color w:val="212121"/>
          <w:u w:val="none"/>
        </w:rPr>
        <w:t>incoming</w:t>
      </w:r>
      <w:r>
        <w:rPr>
          <w:color w:val="212121"/>
          <w:spacing w:val="-9"/>
          <w:u w:val="none"/>
        </w:rPr>
        <w:t> </w:t>
      </w:r>
      <w:r>
        <w:rPr>
          <w:color w:val="212121"/>
          <w:u w:val="none"/>
        </w:rPr>
        <w:t>payment</w:t>
      </w:r>
      <w:r>
        <w:rPr>
          <w:color w:val="212121"/>
          <w:spacing w:val="-9"/>
          <w:u w:val="none"/>
        </w:rPr>
        <w:t> </w:t>
      </w:r>
      <w:r>
        <w:rPr>
          <w:color w:val="212121"/>
          <w:u w:val="none"/>
        </w:rPr>
        <w:t>information specific to Clinical Trial Awards.</w:t>
      </w:r>
    </w:p>
    <w:p>
      <w:pPr>
        <w:pStyle w:val="BodyText"/>
        <w:ind w:left="0"/>
        <w:rPr>
          <w:sz w:val="20"/>
        </w:rPr>
      </w:pPr>
    </w:p>
    <w:p>
      <w:pPr>
        <w:pStyle w:val="BodyText"/>
        <w:ind w:left="0"/>
        <w:rPr>
          <w:sz w:val="20"/>
        </w:rPr>
      </w:pPr>
    </w:p>
    <w:p>
      <w:pPr>
        <w:pStyle w:val="BodyText"/>
        <w:ind w:left="0"/>
        <w:rPr>
          <w:sz w:val="20"/>
        </w:rPr>
      </w:pPr>
    </w:p>
    <w:p>
      <w:pPr>
        <w:pStyle w:val="BodyText"/>
        <w:spacing w:before="184"/>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468630</wp:posOffset>
                </wp:positionH>
                <wp:positionV relativeFrom="paragraph">
                  <wp:posOffset>281300</wp:posOffset>
                </wp:positionV>
                <wp:extent cx="6897370" cy="44386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897370" cy="443865"/>
                        </a:xfrm>
                        <a:prstGeom prst="rect">
                          <a:avLst/>
                        </a:prstGeom>
                        <a:ln w="6096">
                          <a:solidFill>
                            <a:srgbClr val="000000"/>
                          </a:solidFill>
                          <a:prstDash val="solid"/>
                        </a:ln>
                      </wps:spPr>
                      <wps:txbx>
                        <w:txbxContent>
                          <w:p>
                            <w:pPr>
                              <w:spacing w:before="60"/>
                              <w:ind w:left="235" w:right="0" w:firstLine="0"/>
                              <w:jc w:val="center"/>
                              <w:rPr>
                                <w:b/>
                                <w:sz w:val="40"/>
                              </w:rPr>
                            </w:pPr>
                            <w:bookmarkStart w:name="_bookmark8" w:id="13"/>
                            <w:bookmarkEnd w:id="13"/>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36.900002pt;margin-top:22.149643pt;width:543.1pt;height:34.950pt;mso-position-horizontal-relative:page;mso-position-vertical-relative:paragraph;z-index:-15724544;mso-wrap-distance-left:0;mso-wrap-distance-right:0" type="#_x0000_t202" id="docshape8" filled="false" stroked="true" strokeweight=".48004pt" strokecolor="#000000">
                <v:textbox inset="0,0,0,0">
                  <w:txbxContent>
                    <w:p>
                      <w:pPr>
                        <w:spacing w:before="60"/>
                        <w:ind w:left="235" w:right="0" w:firstLine="0"/>
                        <w:jc w:val="center"/>
                        <w:rPr>
                          <w:b/>
                          <w:sz w:val="40"/>
                        </w:rPr>
                      </w:pPr>
                      <w:bookmarkStart w:name="_bookmark8" w:id="14"/>
                      <w:bookmarkEnd w:id="14"/>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w10:wrap type="topAndBottom"/>
              </v:shape>
            </w:pict>
          </mc:Fallback>
        </mc:AlternateContent>
      </w:r>
    </w:p>
    <w:p>
      <w:pPr>
        <w:pStyle w:val="BodyText"/>
        <w:spacing w:before="40"/>
        <w:ind w:left="0"/>
        <w:rPr>
          <w:sz w:val="30"/>
        </w:rPr>
      </w:pPr>
    </w:p>
    <w:p>
      <w:pPr>
        <w:pStyle w:val="Heading3"/>
      </w:pPr>
      <w:r>
        <w:rPr>
          <w:color w:val="006FC0"/>
        </w:rPr>
        <w:t>NCURA:</w:t>
      </w:r>
      <w:r>
        <w:rPr>
          <w:color w:val="006FC0"/>
          <w:spacing w:val="-8"/>
        </w:rPr>
        <w:t> </w:t>
      </w:r>
      <w:r>
        <w:rPr>
          <w:color w:val="006FC0"/>
        </w:rPr>
        <w:t>Navigating</w:t>
      </w:r>
      <w:r>
        <w:rPr>
          <w:color w:val="006FC0"/>
          <w:spacing w:val="-6"/>
        </w:rPr>
        <w:t> </w:t>
      </w:r>
      <w:r>
        <w:rPr>
          <w:color w:val="006FC0"/>
        </w:rPr>
        <w:t>Change</w:t>
      </w:r>
      <w:r>
        <w:rPr>
          <w:color w:val="006FC0"/>
          <w:spacing w:val="-6"/>
        </w:rPr>
        <w:t> </w:t>
      </w:r>
      <w:r>
        <w:rPr>
          <w:color w:val="006FC0"/>
        </w:rPr>
        <w:t>Conversation</w:t>
      </w:r>
      <w:r>
        <w:rPr>
          <w:color w:val="006FC0"/>
          <w:spacing w:val="-5"/>
        </w:rPr>
        <w:t> </w:t>
      </w:r>
      <w:r>
        <w:rPr>
          <w:color w:val="006FC0"/>
          <w:spacing w:val="-2"/>
        </w:rPr>
        <w:t>Series</w:t>
      </w:r>
    </w:p>
    <w:p>
      <w:pPr>
        <w:pStyle w:val="BodyText"/>
        <w:spacing w:line="396" w:lineRule="auto" w:before="224"/>
        <w:ind w:right="561"/>
      </w:pPr>
      <w:r>
        <w:rPr/>
        <w:t>We wished to share the below free, open to all (NCURA members and non-members) workshop</w:t>
      </w:r>
      <w:r>
        <w:rPr>
          <w:spacing w:val="-5"/>
        </w:rPr>
        <w:t> </w:t>
      </w:r>
      <w:r>
        <w:rPr/>
        <w:t>series</w:t>
      </w:r>
      <w:r>
        <w:rPr>
          <w:spacing w:val="-5"/>
        </w:rPr>
        <w:t> </w:t>
      </w:r>
      <w:r>
        <w:rPr/>
        <w:t>titled,</w:t>
      </w:r>
      <w:r>
        <w:rPr>
          <w:spacing w:val="-5"/>
        </w:rPr>
        <w:t> </w:t>
      </w:r>
      <w:r>
        <w:rPr/>
        <w:t>"NCURA</w:t>
      </w:r>
      <w:r>
        <w:rPr>
          <w:spacing w:val="-5"/>
        </w:rPr>
        <w:t> </w:t>
      </w:r>
      <w:r>
        <w:rPr/>
        <w:t>Change</w:t>
      </w:r>
      <w:r>
        <w:rPr>
          <w:spacing w:val="-5"/>
        </w:rPr>
        <w:t> </w:t>
      </w:r>
      <w:r>
        <w:rPr/>
        <w:t>Conversation</w:t>
      </w:r>
      <w:r>
        <w:rPr>
          <w:spacing w:val="-5"/>
        </w:rPr>
        <w:t> </w:t>
      </w:r>
      <w:r>
        <w:rPr/>
        <w:t>Series:</w:t>
      </w:r>
      <w:r>
        <w:rPr>
          <w:spacing w:val="-5"/>
        </w:rPr>
        <w:t> </w:t>
      </w:r>
      <w:r>
        <w:rPr/>
        <w:t>Research</w:t>
      </w:r>
      <w:r>
        <w:rPr>
          <w:spacing w:val="-5"/>
        </w:rPr>
        <w:t> </w:t>
      </w:r>
      <w:r>
        <w:rPr/>
        <w:t>Administration</w:t>
      </w:r>
      <w:r>
        <w:rPr>
          <w:spacing w:val="-5"/>
        </w:rPr>
        <w:t> </w:t>
      </w:r>
      <w:r>
        <w:rPr/>
        <w:t>in</w:t>
      </w:r>
      <w:r>
        <w:rPr>
          <w:spacing w:val="-5"/>
        </w:rPr>
        <w:t> </w:t>
      </w:r>
      <w:r>
        <w:rPr/>
        <w:t>a Changing Federal Landscape".</w:t>
      </w:r>
      <w:r>
        <w:rPr>
          <w:spacing w:val="40"/>
        </w:rPr>
        <w:t> </w:t>
      </w:r>
      <w:r>
        <w:rPr/>
        <w:t>The workshop series is being conducted and hosted by NCURA. Follow the links below to register for each session in which you are interested in </w:t>
      </w:r>
      <w:r>
        <w:rPr>
          <w:spacing w:val="-2"/>
        </w:rPr>
        <w:t>participating.</w:t>
      </w:r>
    </w:p>
    <w:p>
      <w:pPr>
        <w:pStyle w:val="BodyText"/>
        <w:spacing w:after="0" w:line="396" w:lineRule="auto"/>
        <w:sectPr>
          <w:pgSz w:w="12240" w:h="15840"/>
          <w:pgMar w:header="1162" w:footer="0" w:top="1840" w:bottom="280" w:left="720" w:right="360"/>
        </w:sectPr>
      </w:pPr>
    </w:p>
    <w:p>
      <w:pPr>
        <w:pStyle w:val="Heading5"/>
        <w:spacing w:before="82"/>
        <w:rPr>
          <w:rFonts w:ascii="Arial"/>
        </w:rPr>
      </w:pPr>
      <w:r>
        <w:rPr>
          <w:rFonts w:ascii="Arial"/>
        </w:rPr>
        <w:t>Navigating</w:t>
      </w:r>
      <w:r>
        <w:rPr>
          <w:rFonts w:ascii="Arial"/>
          <w:spacing w:val="-8"/>
        </w:rPr>
        <w:t> </w:t>
      </w:r>
      <w:r>
        <w:rPr>
          <w:rFonts w:ascii="Arial"/>
        </w:rPr>
        <w:t>Change</w:t>
      </w:r>
      <w:r>
        <w:rPr>
          <w:rFonts w:ascii="Arial"/>
          <w:spacing w:val="-5"/>
        </w:rPr>
        <w:t> </w:t>
      </w:r>
      <w:r>
        <w:rPr>
          <w:rFonts w:ascii="Arial"/>
        </w:rPr>
        <w:t>Conversation</w:t>
      </w:r>
      <w:r>
        <w:rPr>
          <w:rFonts w:ascii="Arial"/>
          <w:spacing w:val="-5"/>
        </w:rPr>
        <w:t> </w:t>
      </w:r>
      <w:r>
        <w:rPr>
          <w:rFonts w:ascii="Arial"/>
          <w:spacing w:val="-2"/>
        </w:rPr>
        <w:t>Series</w:t>
      </w:r>
    </w:p>
    <w:p>
      <w:pPr>
        <w:pStyle w:val="BodyText"/>
        <w:spacing w:before="82"/>
        <w:ind w:left="0"/>
        <w:rPr>
          <w:b/>
        </w:rPr>
      </w:pPr>
    </w:p>
    <w:p>
      <w:pPr>
        <w:pStyle w:val="BodyText"/>
        <w:spacing w:line="360" w:lineRule="auto"/>
        <w:ind w:right="699"/>
      </w:pPr>
      <w:r>
        <w:rPr/>
        <w:t>NIH</w:t>
      </w:r>
      <w:r>
        <w:rPr>
          <w:spacing w:val="-3"/>
        </w:rPr>
        <w:t> </w:t>
      </w:r>
      <w:r>
        <w:rPr/>
        <w:t>Flat</w:t>
      </w:r>
      <w:r>
        <w:rPr>
          <w:spacing w:val="-3"/>
        </w:rPr>
        <w:t> </w:t>
      </w:r>
      <w:r>
        <w:rPr/>
        <w:t>Rate</w:t>
      </w:r>
      <w:r>
        <w:rPr>
          <w:spacing w:val="-3"/>
        </w:rPr>
        <w:t> </w:t>
      </w:r>
      <w:r>
        <w:rPr/>
        <w:t>for</w:t>
      </w:r>
      <w:r>
        <w:rPr>
          <w:spacing w:val="-3"/>
        </w:rPr>
        <w:t> </w:t>
      </w:r>
      <w:r>
        <w:rPr/>
        <w:t>Indirect</w:t>
      </w:r>
      <w:r>
        <w:rPr>
          <w:spacing w:val="-3"/>
        </w:rPr>
        <w:t> </w:t>
      </w:r>
      <w:r>
        <w:rPr/>
        <w:t>Cost</w:t>
      </w:r>
      <w:r>
        <w:rPr>
          <w:spacing w:val="-1"/>
        </w:rPr>
        <w:t> </w:t>
      </w:r>
      <w:r>
        <w:rPr/>
        <w:t>–</w:t>
      </w:r>
      <w:r>
        <w:rPr>
          <w:spacing w:val="-4"/>
        </w:rPr>
        <w:t> </w:t>
      </w:r>
      <w:r>
        <w:rPr/>
        <w:t>NOT-OD-25-068</w:t>
      </w:r>
      <w:r>
        <w:rPr>
          <w:spacing w:val="-3"/>
        </w:rPr>
        <w:t> </w:t>
      </w:r>
      <w:r>
        <w:rPr/>
        <w:t>-</w:t>
      </w:r>
      <w:r>
        <w:rPr>
          <w:spacing w:val="-2"/>
        </w:rPr>
        <w:t> </w:t>
      </w:r>
      <w:r>
        <w:rPr/>
        <w:t>Wednesday,</w:t>
      </w:r>
      <w:r>
        <w:rPr>
          <w:spacing w:val="-3"/>
        </w:rPr>
        <w:t> </w:t>
      </w:r>
      <w:r>
        <w:rPr/>
        <w:t>March</w:t>
      </w:r>
      <w:r>
        <w:rPr>
          <w:spacing w:val="-3"/>
        </w:rPr>
        <w:t> </w:t>
      </w:r>
      <w:r>
        <w:rPr/>
        <w:t>26</w:t>
      </w:r>
      <w:r>
        <w:rPr>
          <w:spacing w:val="-3"/>
        </w:rPr>
        <w:t> </w:t>
      </w:r>
      <w:r>
        <w:rPr/>
        <w:t>from</w:t>
      </w:r>
      <w:r>
        <w:rPr>
          <w:spacing w:val="-3"/>
        </w:rPr>
        <w:t> </w:t>
      </w:r>
      <w:r>
        <w:rPr/>
        <w:t>2</w:t>
      </w:r>
      <w:r>
        <w:rPr>
          <w:spacing w:val="-3"/>
        </w:rPr>
        <w:t> </w:t>
      </w:r>
      <w:r>
        <w:rPr/>
        <w:t>pm</w:t>
      </w:r>
      <w:r>
        <w:rPr>
          <w:spacing w:val="-3"/>
        </w:rPr>
        <w:t> </w:t>
      </w:r>
      <w:r>
        <w:rPr/>
        <w:t>to</w:t>
      </w:r>
      <w:r>
        <w:rPr>
          <w:spacing w:val="-5"/>
        </w:rPr>
        <w:t> </w:t>
      </w:r>
      <w:r>
        <w:rPr/>
        <w:t>3 pm Eastern Time</w:t>
      </w:r>
    </w:p>
    <w:p>
      <w:pPr>
        <w:spacing w:line="360" w:lineRule="auto" w:before="220"/>
        <w:ind w:left="720" w:right="561" w:firstLine="0"/>
        <w:jc w:val="left"/>
        <w:rPr>
          <w:sz w:val="24"/>
        </w:rPr>
      </w:pPr>
      <w:r>
        <w:rPr>
          <w:i/>
          <w:sz w:val="24"/>
        </w:rPr>
        <w:t>Mark</w:t>
      </w:r>
      <w:r>
        <w:rPr>
          <w:i/>
          <w:spacing w:val="-3"/>
          <w:sz w:val="24"/>
        </w:rPr>
        <w:t> </w:t>
      </w:r>
      <w:r>
        <w:rPr>
          <w:i/>
          <w:sz w:val="24"/>
        </w:rPr>
        <w:t>Barnes,</w:t>
      </w:r>
      <w:r>
        <w:rPr>
          <w:i/>
          <w:spacing w:val="-2"/>
          <w:sz w:val="24"/>
        </w:rPr>
        <w:t> </w:t>
      </w:r>
      <w:r>
        <w:rPr>
          <w:sz w:val="24"/>
        </w:rPr>
        <w:t>Partner,</w:t>
      </w:r>
      <w:r>
        <w:rPr>
          <w:spacing w:val="-3"/>
          <w:sz w:val="24"/>
        </w:rPr>
        <w:t> </w:t>
      </w:r>
      <w:r>
        <w:rPr>
          <w:sz w:val="24"/>
        </w:rPr>
        <w:t>Ropes</w:t>
      </w:r>
      <w:r>
        <w:rPr>
          <w:spacing w:val="-3"/>
          <w:sz w:val="24"/>
        </w:rPr>
        <w:t> </w:t>
      </w:r>
      <w:r>
        <w:rPr>
          <w:sz w:val="24"/>
        </w:rPr>
        <w:t>&amp;</w:t>
      </w:r>
      <w:r>
        <w:rPr>
          <w:spacing w:val="-3"/>
          <w:sz w:val="24"/>
        </w:rPr>
        <w:t> </w:t>
      </w:r>
      <w:r>
        <w:rPr>
          <w:sz w:val="24"/>
        </w:rPr>
        <w:t>Gray</w:t>
      </w:r>
      <w:r>
        <w:rPr>
          <w:spacing w:val="-3"/>
          <w:sz w:val="24"/>
        </w:rPr>
        <w:t> </w:t>
      </w:r>
      <w:r>
        <w:rPr>
          <w:sz w:val="24"/>
        </w:rPr>
        <w:t>Law</w:t>
      </w:r>
      <w:r>
        <w:rPr>
          <w:spacing w:val="-4"/>
          <w:sz w:val="24"/>
        </w:rPr>
        <w:t> </w:t>
      </w:r>
      <w:r>
        <w:rPr>
          <w:sz w:val="24"/>
        </w:rPr>
        <w:t>firm</w:t>
      </w:r>
      <w:r>
        <w:rPr>
          <w:spacing w:val="-3"/>
          <w:sz w:val="24"/>
        </w:rPr>
        <w:t> </w:t>
      </w:r>
      <w:r>
        <w:rPr>
          <w:sz w:val="24"/>
        </w:rPr>
        <w:t>(they</w:t>
      </w:r>
      <w:r>
        <w:rPr>
          <w:spacing w:val="-3"/>
          <w:sz w:val="24"/>
        </w:rPr>
        <w:t> </w:t>
      </w:r>
      <w:r>
        <w:rPr>
          <w:sz w:val="24"/>
        </w:rPr>
        <w:t>represent</w:t>
      </w:r>
      <w:r>
        <w:rPr>
          <w:spacing w:val="-3"/>
          <w:sz w:val="24"/>
        </w:rPr>
        <w:t> </w:t>
      </w:r>
      <w:r>
        <w:rPr>
          <w:sz w:val="24"/>
        </w:rPr>
        <w:t>AAMC</w:t>
      </w:r>
      <w:r>
        <w:rPr>
          <w:spacing w:val="-3"/>
          <w:sz w:val="24"/>
        </w:rPr>
        <w:t> </w:t>
      </w:r>
      <w:r>
        <w:rPr>
          <w:sz w:val="24"/>
        </w:rPr>
        <w:t>on</w:t>
      </w:r>
      <w:r>
        <w:rPr>
          <w:spacing w:val="-3"/>
          <w:sz w:val="24"/>
        </w:rPr>
        <w:t> </w:t>
      </w:r>
      <w:r>
        <w:rPr>
          <w:sz w:val="24"/>
        </w:rPr>
        <w:t>the</w:t>
      </w:r>
      <w:r>
        <w:rPr>
          <w:spacing w:val="-3"/>
          <w:sz w:val="24"/>
        </w:rPr>
        <w:t> </w:t>
      </w:r>
      <w:r>
        <w:rPr>
          <w:sz w:val="24"/>
        </w:rPr>
        <w:t>lawsuit);</w:t>
      </w:r>
      <w:r>
        <w:rPr>
          <w:spacing w:val="-1"/>
          <w:sz w:val="24"/>
        </w:rPr>
        <w:t> </w:t>
      </w:r>
      <w:r>
        <w:rPr>
          <w:i/>
          <w:sz w:val="24"/>
        </w:rPr>
        <w:t>Mark</w:t>
      </w:r>
      <w:r>
        <w:rPr>
          <w:i/>
          <w:sz w:val="24"/>
        </w:rPr>
        <w:t> Davis, </w:t>
      </w:r>
      <w:r>
        <w:rPr>
          <w:sz w:val="24"/>
        </w:rPr>
        <w:t>Managing Partner, Attain Partners ; </w:t>
      </w:r>
      <w:r>
        <w:rPr>
          <w:i/>
          <w:sz w:val="24"/>
        </w:rPr>
        <w:t>Cindy Hope, </w:t>
      </w:r>
      <w:r>
        <w:rPr>
          <w:sz w:val="24"/>
        </w:rPr>
        <w:t>Director, COGR; </w:t>
      </w:r>
      <w:r>
        <w:rPr>
          <w:i/>
          <w:sz w:val="24"/>
        </w:rPr>
        <w:t>Gil Tran, </w:t>
      </w:r>
      <w:r>
        <w:rPr>
          <w:sz w:val="24"/>
        </w:rPr>
        <w:t>Senior Specialist Leader, Grants Management, Attain Research</w:t>
      </w:r>
    </w:p>
    <w:p>
      <w:pPr>
        <w:pStyle w:val="BodyText"/>
        <w:spacing w:before="220"/>
      </w:pPr>
      <w:hyperlink r:id="rId39">
        <w:r>
          <w:rPr>
            <w:color w:val="970000"/>
            <w:u w:val="single" w:color="970000"/>
          </w:rPr>
          <w:t>Register</w:t>
        </w:r>
        <w:r>
          <w:rPr>
            <w:color w:val="970000"/>
            <w:spacing w:val="-3"/>
            <w:u w:val="single" w:color="970000"/>
          </w:rPr>
          <w:t> </w:t>
        </w:r>
        <w:r>
          <w:rPr>
            <w:color w:val="970000"/>
            <w:u w:val="single" w:color="970000"/>
          </w:rPr>
          <w:t>for</w:t>
        </w:r>
        <w:r>
          <w:rPr>
            <w:color w:val="970000"/>
            <w:spacing w:val="-3"/>
            <w:u w:val="single" w:color="970000"/>
          </w:rPr>
          <w:t> </w:t>
        </w:r>
        <w:r>
          <w:rPr>
            <w:color w:val="970000"/>
            <w:u w:val="single" w:color="970000"/>
          </w:rPr>
          <w:t>the</w:t>
        </w:r>
      </w:hyperlink>
      <w:r>
        <w:rPr>
          <w:color w:val="970000"/>
          <w:spacing w:val="-2"/>
          <w:u w:val="single" w:color="970000"/>
        </w:rPr>
        <w:t> </w:t>
      </w:r>
      <w:hyperlink r:id="rId39">
        <w:r>
          <w:rPr>
            <w:color w:val="990000"/>
            <w:u w:val="single" w:color="970000"/>
          </w:rPr>
          <w:t>NIH</w:t>
        </w:r>
        <w:r>
          <w:rPr>
            <w:color w:val="990000"/>
            <w:spacing w:val="-3"/>
            <w:u w:val="single" w:color="970000"/>
          </w:rPr>
          <w:t> </w:t>
        </w:r>
        <w:r>
          <w:rPr>
            <w:color w:val="990000"/>
            <w:u w:val="single" w:color="970000"/>
          </w:rPr>
          <w:t>Flat</w:t>
        </w:r>
        <w:r>
          <w:rPr>
            <w:color w:val="990000"/>
            <w:spacing w:val="-3"/>
            <w:u w:val="single" w:color="970000"/>
          </w:rPr>
          <w:t> </w:t>
        </w:r>
        <w:r>
          <w:rPr>
            <w:color w:val="990000"/>
            <w:u w:val="single" w:color="970000"/>
          </w:rPr>
          <w:t>Rate</w:t>
        </w:r>
        <w:r>
          <w:rPr>
            <w:color w:val="990000"/>
            <w:spacing w:val="-3"/>
            <w:u w:val="single" w:color="970000"/>
          </w:rPr>
          <w:t> </w:t>
        </w:r>
        <w:r>
          <w:rPr>
            <w:color w:val="990000"/>
            <w:u w:val="single" w:color="970000"/>
          </w:rPr>
          <w:t>Session</w:t>
        </w:r>
      </w:hyperlink>
      <w:r>
        <w:rPr>
          <w:color w:val="990000"/>
          <w:spacing w:val="-3"/>
          <w:u w:val="single" w:color="970000"/>
        </w:rPr>
        <w:t> </w:t>
      </w:r>
      <w:hyperlink r:id="rId39">
        <w:r>
          <w:rPr>
            <w:color w:val="970000"/>
            <w:u w:val="single" w:color="970000"/>
          </w:rPr>
          <w:t>for</w:t>
        </w:r>
        <w:r>
          <w:rPr>
            <w:color w:val="970000"/>
            <w:spacing w:val="-3"/>
            <w:u w:val="single" w:color="970000"/>
          </w:rPr>
          <w:t> </w:t>
        </w:r>
        <w:r>
          <w:rPr>
            <w:color w:val="970000"/>
            <w:spacing w:val="-4"/>
            <w:u w:val="single" w:color="970000"/>
          </w:rPr>
          <w:t>free</w:t>
        </w:r>
      </w:hyperlink>
    </w:p>
    <w:p>
      <w:pPr>
        <w:spacing w:before="180"/>
        <w:ind w:left="720" w:right="0" w:firstLine="0"/>
        <w:jc w:val="left"/>
        <w:rPr>
          <w:b/>
          <w:sz w:val="24"/>
        </w:rPr>
      </w:pPr>
      <w:r>
        <w:rPr>
          <w:b/>
          <w:color w:val="333333"/>
          <w:spacing w:val="-2"/>
          <w:sz w:val="24"/>
        </w:rPr>
        <w:t>**************************************************************************************************</w:t>
      </w:r>
    </w:p>
    <w:p>
      <w:pPr>
        <w:pStyle w:val="BodyText"/>
        <w:spacing w:before="125"/>
        <w:ind w:left="0"/>
        <w:rPr>
          <w:b/>
        </w:rPr>
      </w:pPr>
    </w:p>
    <w:p>
      <w:pPr>
        <w:pStyle w:val="BodyText"/>
        <w:spacing w:line="396" w:lineRule="auto"/>
        <w:ind w:right="561"/>
      </w:pPr>
      <w:r>
        <w:rPr/>
        <w:t>Navigating</w:t>
      </w:r>
      <w:r>
        <w:rPr>
          <w:spacing w:val="-3"/>
        </w:rPr>
        <w:t> </w:t>
      </w:r>
      <w:r>
        <w:rPr/>
        <w:t>the</w:t>
      </w:r>
      <w:r>
        <w:rPr>
          <w:spacing w:val="-4"/>
        </w:rPr>
        <w:t> </w:t>
      </w:r>
      <w:r>
        <w:rPr/>
        <w:t>Executive</w:t>
      </w:r>
      <w:r>
        <w:rPr>
          <w:spacing w:val="-5"/>
        </w:rPr>
        <w:t> </w:t>
      </w:r>
      <w:r>
        <w:rPr/>
        <w:t>Orders</w:t>
      </w:r>
      <w:r>
        <w:rPr>
          <w:spacing w:val="-4"/>
        </w:rPr>
        <w:t> </w:t>
      </w:r>
      <w:r>
        <w:rPr/>
        <w:t>at</w:t>
      </w:r>
      <w:r>
        <w:rPr>
          <w:spacing w:val="-4"/>
        </w:rPr>
        <w:t> </w:t>
      </w:r>
      <w:r>
        <w:rPr/>
        <w:t>Your</w:t>
      </w:r>
      <w:r>
        <w:rPr>
          <w:spacing w:val="-4"/>
        </w:rPr>
        <w:t> </w:t>
      </w:r>
      <w:r>
        <w:rPr/>
        <w:t>Institution</w:t>
      </w:r>
      <w:r>
        <w:rPr>
          <w:spacing w:val="-4"/>
        </w:rPr>
        <w:t> </w:t>
      </w:r>
      <w:r>
        <w:rPr/>
        <w:t>and</w:t>
      </w:r>
      <w:r>
        <w:rPr>
          <w:spacing w:val="-5"/>
        </w:rPr>
        <w:t> </w:t>
      </w:r>
      <w:r>
        <w:rPr/>
        <w:t>Offering</w:t>
      </w:r>
      <w:r>
        <w:rPr>
          <w:spacing w:val="-5"/>
        </w:rPr>
        <w:t> </w:t>
      </w:r>
      <w:r>
        <w:rPr/>
        <w:t>Crucial</w:t>
      </w:r>
      <w:r>
        <w:rPr>
          <w:spacing w:val="-4"/>
        </w:rPr>
        <w:t> </w:t>
      </w:r>
      <w:r>
        <w:rPr/>
        <w:t>Support</w:t>
      </w:r>
      <w:r>
        <w:rPr>
          <w:spacing w:val="-3"/>
        </w:rPr>
        <w:t> </w:t>
      </w:r>
      <w:r>
        <w:rPr/>
        <w:t>to</w:t>
      </w:r>
      <w:r>
        <w:rPr>
          <w:spacing w:val="-5"/>
        </w:rPr>
        <w:t> </w:t>
      </w:r>
      <w:r>
        <w:rPr/>
        <w:t>Your Researchers and Administrative Colleagues - Monday, April 7th: 2-3 pm Eastern Time</w:t>
      </w:r>
    </w:p>
    <w:p>
      <w:pPr>
        <w:pStyle w:val="BodyText"/>
        <w:spacing w:line="396" w:lineRule="auto" w:before="222"/>
        <w:ind w:right="561"/>
      </w:pPr>
      <w:r>
        <w:rPr>
          <w:i/>
        </w:rPr>
        <w:t>Matt</w:t>
      </w:r>
      <w:r>
        <w:rPr>
          <w:i/>
          <w:spacing w:val="-5"/>
        </w:rPr>
        <w:t> </w:t>
      </w:r>
      <w:r>
        <w:rPr>
          <w:i/>
        </w:rPr>
        <w:t>Michener;</w:t>
      </w:r>
      <w:r>
        <w:rPr>
          <w:i/>
          <w:spacing w:val="-4"/>
        </w:rPr>
        <w:t> </w:t>
      </w:r>
      <w:r>
        <w:rPr/>
        <w:t>Associate</w:t>
      </w:r>
      <w:r>
        <w:rPr>
          <w:spacing w:val="-5"/>
        </w:rPr>
        <w:t> </w:t>
      </w:r>
      <w:r>
        <w:rPr/>
        <w:t>Director;</w:t>
      </w:r>
      <w:r>
        <w:rPr>
          <w:spacing w:val="-5"/>
        </w:rPr>
        <w:t> </w:t>
      </w:r>
      <w:r>
        <w:rPr/>
        <w:t>Office</w:t>
      </w:r>
      <w:r>
        <w:rPr>
          <w:spacing w:val="-5"/>
        </w:rPr>
        <w:t> </w:t>
      </w:r>
      <w:r>
        <w:rPr/>
        <w:t>of</w:t>
      </w:r>
      <w:r>
        <w:rPr>
          <w:spacing w:val="-5"/>
        </w:rPr>
        <w:t> </w:t>
      </w:r>
      <w:r>
        <w:rPr/>
        <w:t>Research</w:t>
      </w:r>
      <w:r>
        <w:rPr>
          <w:spacing w:val="-5"/>
        </w:rPr>
        <w:t> </w:t>
      </w:r>
      <w:r>
        <w:rPr/>
        <w:t>Support</w:t>
      </w:r>
      <w:r>
        <w:rPr>
          <w:spacing w:val="-5"/>
        </w:rPr>
        <w:t> </w:t>
      </w:r>
      <w:r>
        <w:rPr/>
        <w:t>and</w:t>
      </w:r>
      <w:r>
        <w:rPr>
          <w:spacing w:val="-6"/>
        </w:rPr>
        <w:t> </w:t>
      </w:r>
      <w:r>
        <w:rPr/>
        <w:t>Operations,</w:t>
      </w:r>
      <w:r>
        <w:rPr>
          <w:spacing w:val="-5"/>
        </w:rPr>
        <w:t> </w:t>
      </w:r>
      <w:r>
        <w:rPr/>
        <w:t>Washington State University; </w:t>
      </w:r>
      <w:r>
        <w:rPr>
          <w:i/>
        </w:rPr>
        <w:t>Kartik Yardav</w:t>
      </w:r>
      <w:r>
        <w:rPr/>
        <w:t>, Director of Research Development and Administration, Authorized Organization Representative/Signing Official (NIH), Sue &amp; Bill Gross School of Nursing | University of California, Irvine</w:t>
      </w:r>
    </w:p>
    <w:p>
      <w:pPr>
        <w:pStyle w:val="BodyText"/>
        <w:spacing w:before="225"/>
      </w:pPr>
      <w:hyperlink r:id="rId40">
        <w:r>
          <w:rPr>
            <w:color w:val="970000"/>
            <w:u w:val="single" w:color="970000"/>
          </w:rPr>
          <w:t>Register</w:t>
        </w:r>
        <w:r>
          <w:rPr>
            <w:color w:val="970000"/>
            <w:spacing w:val="-5"/>
            <w:u w:val="single" w:color="970000"/>
          </w:rPr>
          <w:t> </w:t>
        </w:r>
        <w:r>
          <w:rPr>
            <w:color w:val="970000"/>
            <w:u w:val="single" w:color="970000"/>
          </w:rPr>
          <w:t>for</w:t>
        </w:r>
        <w:r>
          <w:rPr>
            <w:color w:val="970000"/>
            <w:spacing w:val="-4"/>
            <w:u w:val="single" w:color="970000"/>
          </w:rPr>
          <w:t> </w:t>
        </w:r>
        <w:r>
          <w:rPr>
            <w:color w:val="970000"/>
            <w:u w:val="single" w:color="970000"/>
          </w:rPr>
          <w:t>the</w:t>
        </w:r>
        <w:r>
          <w:rPr>
            <w:color w:val="970000"/>
            <w:spacing w:val="-4"/>
            <w:u w:val="single" w:color="970000"/>
          </w:rPr>
          <w:t> </w:t>
        </w:r>
        <w:r>
          <w:rPr>
            <w:color w:val="970000"/>
            <w:u w:val="single" w:color="970000"/>
          </w:rPr>
          <w:t>Navigating</w:t>
        </w:r>
        <w:r>
          <w:rPr>
            <w:color w:val="970000"/>
            <w:spacing w:val="-4"/>
            <w:u w:val="single" w:color="970000"/>
          </w:rPr>
          <w:t> </w:t>
        </w:r>
        <w:r>
          <w:rPr>
            <w:color w:val="970000"/>
            <w:u w:val="single" w:color="970000"/>
          </w:rPr>
          <w:t>Executive</w:t>
        </w:r>
        <w:r>
          <w:rPr>
            <w:color w:val="970000"/>
            <w:spacing w:val="-4"/>
            <w:u w:val="single" w:color="970000"/>
          </w:rPr>
          <w:t> </w:t>
        </w:r>
        <w:r>
          <w:rPr>
            <w:color w:val="970000"/>
            <w:u w:val="single" w:color="970000"/>
          </w:rPr>
          <w:t>Orders</w:t>
        </w:r>
        <w:r>
          <w:rPr>
            <w:color w:val="970000"/>
            <w:spacing w:val="-4"/>
            <w:u w:val="single" w:color="970000"/>
          </w:rPr>
          <w:t> </w:t>
        </w:r>
        <w:r>
          <w:rPr>
            <w:color w:val="970000"/>
            <w:u w:val="single" w:color="970000"/>
          </w:rPr>
          <w:t>Session</w:t>
        </w:r>
        <w:r>
          <w:rPr>
            <w:color w:val="970000"/>
            <w:spacing w:val="-4"/>
            <w:u w:val="single" w:color="970000"/>
          </w:rPr>
          <w:t> </w:t>
        </w:r>
        <w:r>
          <w:rPr>
            <w:color w:val="970000"/>
            <w:u w:val="single" w:color="970000"/>
          </w:rPr>
          <w:t>for</w:t>
        </w:r>
        <w:r>
          <w:rPr>
            <w:color w:val="970000"/>
            <w:spacing w:val="-4"/>
            <w:u w:val="single" w:color="970000"/>
          </w:rPr>
          <w:t> free</w:t>
        </w:r>
      </w:hyperlink>
    </w:p>
    <w:p>
      <w:pPr>
        <w:spacing w:before="181"/>
        <w:ind w:left="720" w:right="0" w:firstLine="0"/>
        <w:jc w:val="left"/>
        <w:rPr>
          <w:b/>
          <w:sz w:val="21"/>
        </w:rPr>
      </w:pPr>
      <w:r>
        <w:rPr>
          <w:b/>
          <w:color w:val="333333"/>
          <w:spacing w:val="-2"/>
          <w:sz w:val="21"/>
        </w:rPr>
        <w:t>************************************************************************************************</w:t>
      </w:r>
    </w:p>
    <w:p>
      <w:pPr>
        <w:pStyle w:val="BodyText"/>
        <w:spacing w:before="137"/>
        <w:ind w:left="0"/>
        <w:rPr>
          <w:b/>
          <w:sz w:val="21"/>
        </w:rPr>
      </w:pPr>
    </w:p>
    <w:p>
      <w:pPr>
        <w:pStyle w:val="Heading5"/>
        <w:rPr>
          <w:rFonts w:ascii="Arial"/>
        </w:rPr>
      </w:pPr>
      <w:r>
        <w:rPr>
          <w:rFonts w:ascii="Arial"/>
          <w:color w:val="333333"/>
        </w:rPr>
        <w:t>What</w:t>
      </w:r>
      <w:r>
        <w:rPr>
          <w:rFonts w:ascii="Arial"/>
          <w:color w:val="333333"/>
          <w:spacing w:val="-3"/>
        </w:rPr>
        <w:t> </w:t>
      </w:r>
      <w:r>
        <w:rPr>
          <w:rFonts w:ascii="Arial"/>
          <w:color w:val="333333"/>
        </w:rPr>
        <w:t>Comes</w:t>
      </w:r>
      <w:r>
        <w:rPr>
          <w:rFonts w:ascii="Arial"/>
          <w:color w:val="333333"/>
          <w:spacing w:val="-3"/>
        </w:rPr>
        <w:t> </w:t>
      </w:r>
      <w:r>
        <w:rPr>
          <w:rFonts w:ascii="Arial"/>
          <w:color w:val="333333"/>
        </w:rPr>
        <w:t>Next?</w:t>
      </w:r>
      <w:r>
        <w:rPr>
          <w:rFonts w:ascii="Arial"/>
          <w:color w:val="333333"/>
          <w:spacing w:val="-2"/>
        </w:rPr>
        <w:t> </w:t>
      </w:r>
      <w:r>
        <w:rPr>
          <w:rFonts w:ascii="Arial"/>
          <w:color w:val="333333"/>
        </w:rPr>
        <w:t>Planning</w:t>
      </w:r>
      <w:r>
        <w:rPr>
          <w:rFonts w:ascii="Arial"/>
          <w:color w:val="333333"/>
          <w:spacing w:val="-3"/>
        </w:rPr>
        <w:t> </w:t>
      </w:r>
      <w:r>
        <w:rPr>
          <w:rFonts w:ascii="Arial"/>
          <w:color w:val="333333"/>
        </w:rPr>
        <w:t>for</w:t>
      </w:r>
      <w:r>
        <w:rPr>
          <w:rFonts w:ascii="Arial"/>
          <w:color w:val="333333"/>
          <w:spacing w:val="-2"/>
        </w:rPr>
        <w:t> </w:t>
      </w:r>
      <w:r>
        <w:rPr>
          <w:rFonts w:ascii="Arial"/>
          <w:color w:val="333333"/>
        </w:rPr>
        <w:t>Successful</w:t>
      </w:r>
      <w:r>
        <w:rPr>
          <w:rFonts w:ascii="Arial"/>
          <w:color w:val="333333"/>
          <w:spacing w:val="-3"/>
        </w:rPr>
        <w:t> </w:t>
      </w:r>
      <w:r>
        <w:rPr>
          <w:rFonts w:ascii="Arial"/>
          <w:color w:val="333333"/>
        </w:rPr>
        <w:t>Change</w:t>
      </w:r>
      <w:r>
        <w:rPr>
          <w:rFonts w:ascii="Arial"/>
          <w:color w:val="333333"/>
          <w:spacing w:val="-4"/>
        </w:rPr>
        <w:t> </w:t>
      </w:r>
      <w:r>
        <w:rPr>
          <w:rFonts w:ascii="Arial"/>
          <w:color w:val="333333"/>
        </w:rPr>
        <w:t>in</w:t>
      </w:r>
      <w:r>
        <w:rPr>
          <w:rFonts w:ascii="Arial"/>
          <w:color w:val="333333"/>
          <w:spacing w:val="-2"/>
        </w:rPr>
        <w:t> </w:t>
      </w:r>
      <w:r>
        <w:rPr>
          <w:rFonts w:ascii="Arial"/>
          <w:color w:val="333333"/>
        </w:rPr>
        <w:t>Research</w:t>
      </w:r>
      <w:r>
        <w:rPr>
          <w:rFonts w:ascii="Arial"/>
          <w:color w:val="333333"/>
          <w:spacing w:val="-3"/>
        </w:rPr>
        <w:t> </w:t>
      </w:r>
      <w:r>
        <w:rPr>
          <w:rFonts w:ascii="Arial"/>
          <w:color w:val="333333"/>
        </w:rPr>
        <w:t>Administration</w:t>
      </w:r>
      <w:r>
        <w:rPr>
          <w:rFonts w:ascii="Arial"/>
          <w:color w:val="333333"/>
          <w:spacing w:val="-1"/>
        </w:rPr>
        <w:t> </w:t>
      </w:r>
      <w:r>
        <w:rPr>
          <w:rFonts w:ascii="Arial"/>
          <w:color w:val="333333"/>
          <w:spacing w:val="-10"/>
        </w:rPr>
        <w:t>-</w:t>
      </w:r>
    </w:p>
    <w:p>
      <w:pPr>
        <w:pStyle w:val="BodyText"/>
        <w:spacing w:before="180"/>
      </w:pPr>
      <w:r>
        <w:rPr/>
        <w:t>Monday,</w:t>
      </w:r>
      <w:r>
        <w:rPr>
          <w:spacing w:val="-3"/>
        </w:rPr>
        <w:t> </w:t>
      </w:r>
      <w:r>
        <w:rPr/>
        <w:t>April</w:t>
      </w:r>
      <w:r>
        <w:rPr>
          <w:spacing w:val="-4"/>
        </w:rPr>
        <w:t> </w:t>
      </w:r>
      <w:r>
        <w:rPr/>
        <w:t>14th:</w:t>
      </w:r>
      <w:r>
        <w:rPr>
          <w:spacing w:val="-3"/>
        </w:rPr>
        <w:t> </w:t>
      </w:r>
      <w:r>
        <w:rPr/>
        <w:t>2-3</w:t>
      </w:r>
      <w:r>
        <w:rPr>
          <w:spacing w:val="-3"/>
        </w:rPr>
        <w:t> </w:t>
      </w:r>
      <w:r>
        <w:rPr/>
        <w:t>pm</w:t>
      </w:r>
      <w:r>
        <w:rPr>
          <w:spacing w:val="-2"/>
        </w:rPr>
        <w:t> </w:t>
      </w:r>
      <w:r>
        <w:rPr/>
        <w:t>Eastern</w:t>
      </w:r>
      <w:r>
        <w:rPr>
          <w:spacing w:val="-3"/>
        </w:rPr>
        <w:t> </w:t>
      </w:r>
      <w:r>
        <w:rPr>
          <w:spacing w:val="-4"/>
        </w:rPr>
        <w:t>Time</w:t>
      </w:r>
    </w:p>
    <w:p>
      <w:pPr>
        <w:pStyle w:val="BodyText"/>
        <w:spacing w:before="125"/>
        <w:ind w:left="0"/>
      </w:pPr>
    </w:p>
    <w:p>
      <w:pPr>
        <w:pStyle w:val="BodyText"/>
        <w:spacing w:line="396" w:lineRule="auto"/>
        <w:ind w:right="561"/>
      </w:pPr>
      <w:r>
        <w:rPr>
          <w:i/>
        </w:rPr>
        <w:t>Cheryl Anderson, </w:t>
      </w:r>
      <w:r>
        <w:rPr/>
        <w:t>Director, Pre-Award Administration, UT Southwestern Medical Center; </w:t>
      </w:r>
      <w:r>
        <w:rPr>
          <w:i/>
        </w:rPr>
        <w:t>Jennifer Ponting, </w:t>
      </w:r>
      <w:r>
        <w:rPr/>
        <w:t>Associate Vice President for Research Administration, University of Chicago;</w:t>
      </w:r>
      <w:r>
        <w:rPr>
          <w:spacing w:val="-3"/>
        </w:rPr>
        <w:t> </w:t>
      </w:r>
      <w:r>
        <w:rPr>
          <w:i/>
        </w:rPr>
        <w:t>Ara</w:t>
      </w:r>
      <w:r>
        <w:rPr>
          <w:i/>
          <w:spacing w:val="-4"/>
        </w:rPr>
        <w:t> </w:t>
      </w:r>
      <w:r>
        <w:rPr>
          <w:i/>
        </w:rPr>
        <w:t>Tahmassian</w:t>
      </w:r>
      <w:r>
        <w:rPr/>
        <w:t>,</w:t>
      </w:r>
      <w:r>
        <w:rPr>
          <w:spacing w:val="-4"/>
        </w:rPr>
        <w:t> </w:t>
      </w:r>
      <w:r>
        <w:rPr/>
        <w:t>Chief</w:t>
      </w:r>
      <w:r>
        <w:rPr>
          <w:spacing w:val="-4"/>
        </w:rPr>
        <w:t> </w:t>
      </w:r>
      <w:r>
        <w:rPr/>
        <w:t>Research</w:t>
      </w:r>
      <w:r>
        <w:rPr>
          <w:spacing w:val="-4"/>
        </w:rPr>
        <w:t> </w:t>
      </w:r>
      <w:r>
        <w:rPr/>
        <w:t>Compliance</w:t>
      </w:r>
      <w:r>
        <w:rPr>
          <w:spacing w:val="-4"/>
        </w:rPr>
        <w:t> </w:t>
      </w:r>
      <w:r>
        <w:rPr/>
        <w:t>Officer,</w:t>
      </w:r>
      <w:r>
        <w:rPr>
          <w:spacing w:val="-4"/>
        </w:rPr>
        <w:t> </w:t>
      </w:r>
      <w:r>
        <w:rPr/>
        <w:t>Office</w:t>
      </w:r>
      <w:r>
        <w:rPr>
          <w:spacing w:val="-5"/>
        </w:rPr>
        <w:t> </w:t>
      </w:r>
      <w:r>
        <w:rPr/>
        <w:t>of</w:t>
      </w:r>
      <w:r>
        <w:rPr>
          <w:spacing w:val="-4"/>
        </w:rPr>
        <w:t> </w:t>
      </w:r>
      <w:r>
        <w:rPr/>
        <w:t>the</w:t>
      </w:r>
      <w:r>
        <w:rPr>
          <w:spacing w:val="-5"/>
        </w:rPr>
        <w:t> </w:t>
      </w:r>
      <w:r>
        <w:rPr/>
        <w:t>Vice</w:t>
      </w:r>
      <w:r>
        <w:rPr>
          <w:spacing w:val="-5"/>
        </w:rPr>
        <w:t> </w:t>
      </w:r>
      <w:r>
        <w:rPr/>
        <w:t>Provost</w:t>
      </w:r>
      <w:r>
        <w:rPr>
          <w:spacing w:val="-4"/>
        </w:rPr>
        <w:t> </w:t>
      </w:r>
      <w:r>
        <w:rPr/>
        <w:t>for Research, Harvard University</w:t>
      </w:r>
    </w:p>
    <w:p>
      <w:pPr>
        <w:pStyle w:val="BodyText"/>
        <w:spacing w:before="225"/>
      </w:pPr>
      <w:hyperlink r:id="rId41">
        <w:r>
          <w:rPr>
            <w:color w:val="970000"/>
            <w:u w:val="single" w:color="970000"/>
          </w:rPr>
          <w:t>Register</w:t>
        </w:r>
        <w:r>
          <w:rPr>
            <w:color w:val="970000"/>
            <w:spacing w:val="-5"/>
            <w:u w:val="single" w:color="970000"/>
          </w:rPr>
          <w:t> </w:t>
        </w:r>
        <w:r>
          <w:rPr>
            <w:color w:val="970000"/>
            <w:u w:val="single" w:color="970000"/>
          </w:rPr>
          <w:t>for</w:t>
        </w:r>
        <w:r>
          <w:rPr>
            <w:color w:val="970000"/>
            <w:spacing w:val="-4"/>
            <w:u w:val="single" w:color="970000"/>
          </w:rPr>
          <w:t> </w:t>
        </w:r>
        <w:r>
          <w:rPr>
            <w:color w:val="970000"/>
            <w:u w:val="single" w:color="970000"/>
          </w:rPr>
          <w:t>Planning</w:t>
        </w:r>
        <w:r>
          <w:rPr>
            <w:color w:val="970000"/>
            <w:spacing w:val="-4"/>
            <w:u w:val="single" w:color="970000"/>
          </w:rPr>
          <w:t> </w:t>
        </w:r>
        <w:r>
          <w:rPr>
            <w:color w:val="970000"/>
            <w:u w:val="single" w:color="970000"/>
          </w:rPr>
          <w:t>for</w:t>
        </w:r>
        <w:r>
          <w:rPr>
            <w:color w:val="970000"/>
            <w:spacing w:val="-4"/>
            <w:u w:val="single" w:color="970000"/>
          </w:rPr>
          <w:t> </w:t>
        </w:r>
        <w:r>
          <w:rPr>
            <w:color w:val="970000"/>
            <w:u w:val="single" w:color="970000"/>
          </w:rPr>
          <w:t>Successful</w:t>
        </w:r>
        <w:r>
          <w:rPr>
            <w:color w:val="970000"/>
            <w:spacing w:val="-4"/>
            <w:u w:val="single" w:color="970000"/>
          </w:rPr>
          <w:t> </w:t>
        </w:r>
        <w:r>
          <w:rPr>
            <w:color w:val="970000"/>
            <w:u w:val="single" w:color="970000"/>
          </w:rPr>
          <w:t>Change</w:t>
        </w:r>
        <w:r>
          <w:rPr>
            <w:color w:val="970000"/>
            <w:spacing w:val="-4"/>
            <w:u w:val="single" w:color="970000"/>
          </w:rPr>
          <w:t> </w:t>
        </w:r>
        <w:r>
          <w:rPr>
            <w:color w:val="970000"/>
            <w:u w:val="single" w:color="970000"/>
          </w:rPr>
          <w:t>in</w:t>
        </w:r>
        <w:r>
          <w:rPr>
            <w:color w:val="970000"/>
            <w:spacing w:val="-5"/>
            <w:u w:val="single" w:color="970000"/>
          </w:rPr>
          <w:t> </w:t>
        </w:r>
        <w:r>
          <w:rPr>
            <w:color w:val="970000"/>
            <w:u w:val="single" w:color="970000"/>
          </w:rPr>
          <w:t>Research</w:t>
        </w:r>
        <w:r>
          <w:rPr>
            <w:color w:val="970000"/>
            <w:spacing w:val="-4"/>
            <w:u w:val="single" w:color="970000"/>
          </w:rPr>
          <w:t> </w:t>
        </w:r>
        <w:r>
          <w:rPr>
            <w:color w:val="970000"/>
            <w:u w:val="single" w:color="970000"/>
          </w:rPr>
          <w:t>Administration</w:t>
        </w:r>
        <w:r>
          <w:rPr>
            <w:color w:val="970000"/>
            <w:spacing w:val="-4"/>
            <w:u w:val="single" w:color="970000"/>
          </w:rPr>
          <w:t> </w:t>
        </w:r>
        <w:r>
          <w:rPr>
            <w:color w:val="970000"/>
            <w:u w:val="single" w:color="970000"/>
          </w:rPr>
          <w:t>Session</w:t>
        </w:r>
        <w:r>
          <w:rPr>
            <w:color w:val="970000"/>
            <w:spacing w:val="-4"/>
            <w:u w:val="single" w:color="970000"/>
          </w:rPr>
          <w:t> </w:t>
        </w:r>
        <w:r>
          <w:rPr>
            <w:color w:val="970000"/>
            <w:u w:val="single" w:color="970000"/>
          </w:rPr>
          <w:t>for</w:t>
        </w:r>
        <w:r>
          <w:rPr>
            <w:color w:val="970000"/>
            <w:spacing w:val="-5"/>
            <w:u w:val="single" w:color="970000"/>
          </w:rPr>
          <w:t> </w:t>
        </w:r>
        <w:r>
          <w:rPr>
            <w:color w:val="970000"/>
            <w:spacing w:val="-4"/>
            <w:u w:val="single" w:color="970000"/>
          </w:rPr>
          <w:t>free</w:t>
        </w:r>
      </w:hyperlink>
    </w:p>
    <w:p>
      <w:pPr>
        <w:pStyle w:val="BodyText"/>
        <w:spacing w:after="0"/>
        <w:sectPr>
          <w:pgSz w:w="12240" w:h="15840"/>
          <w:pgMar w:header="1162" w:footer="0" w:top="1840" w:bottom="280" w:left="720" w:right="360"/>
        </w:sectPr>
      </w:pPr>
    </w:p>
    <w:p>
      <w:pPr>
        <w:pStyle w:val="Heading3"/>
        <w:spacing w:before="82"/>
      </w:pPr>
      <w:r>
        <w:rPr>
          <w:color w:val="006FC0"/>
        </w:rPr>
        <w:t>RF</w:t>
      </w:r>
      <w:r>
        <w:rPr>
          <w:color w:val="006FC0"/>
          <w:spacing w:val="-10"/>
        </w:rPr>
        <w:t> </w:t>
      </w:r>
      <w:r>
        <w:rPr>
          <w:color w:val="006FC0"/>
        </w:rPr>
        <w:t>Spring</w:t>
      </w:r>
      <w:r>
        <w:rPr>
          <w:color w:val="006FC0"/>
          <w:spacing w:val="-10"/>
        </w:rPr>
        <w:t> </w:t>
      </w:r>
      <w:r>
        <w:rPr>
          <w:color w:val="006FC0"/>
        </w:rPr>
        <w:t>Learning</w:t>
      </w:r>
      <w:r>
        <w:rPr>
          <w:color w:val="006FC0"/>
          <w:spacing w:val="-10"/>
        </w:rPr>
        <w:t> </w:t>
      </w:r>
      <w:r>
        <w:rPr>
          <w:color w:val="006FC0"/>
          <w:spacing w:val="-2"/>
        </w:rPr>
        <w:t>Series</w:t>
      </w:r>
    </w:p>
    <w:p>
      <w:pPr>
        <w:pStyle w:val="BodyText"/>
        <w:spacing w:line="398" w:lineRule="auto" w:before="225"/>
        <w:ind w:right="561"/>
      </w:pPr>
      <w:r>
        <w:rPr/>
        <w:t>The</w:t>
      </w:r>
      <w:r>
        <w:rPr>
          <w:spacing w:val="-4"/>
        </w:rPr>
        <w:t> </w:t>
      </w:r>
      <w:r>
        <w:rPr/>
        <w:t>RF</w:t>
      </w:r>
      <w:r>
        <w:rPr>
          <w:spacing w:val="-3"/>
        </w:rPr>
        <w:t> </w:t>
      </w:r>
      <w:r>
        <w:rPr/>
        <w:t>Spring</w:t>
      </w:r>
      <w:r>
        <w:rPr>
          <w:spacing w:val="-3"/>
        </w:rPr>
        <w:t> </w:t>
      </w:r>
      <w:r>
        <w:rPr/>
        <w:t>Learning</w:t>
      </w:r>
      <w:r>
        <w:rPr>
          <w:spacing w:val="-3"/>
        </w:rPr>
        <w:t> </w:t>
      </w:r>
      <w:r>
        <w:rPr/>
        <w:t>Series</w:t>
      </w:r>
      <w:r>
        <w:rPr>
          <w:spacing w:val="-3"/>
        </w:rPr>
        <w:t> </w:t>
      </w:r>
      <w:r>
        <w:rPr/>
        <w:t>offers</w:t>
      </w:r>
      <w:r>
        <w:rPr>
          <w:spacing w:val="-3"/>
        </w:rPr>
        <w:t> </w:t>
      </w:r>
      <w:r>
        <w:rPr/>
        <w:t>a</w:t>
      </w:r>
      <w:r>
        <w:rPr>
          <w:spacing w:val="-5"/>
        </w:rPr>
        <w:t> </w:t>
      </w:r>
      <w:r>
        <w:rPr/>
        <w:t>variety</w:t>
      </w:r>
      <w:r>
        <w:rPr>
          <w:spacing w:val="-3"/>
        </w:rPr>
        <w:t> </w:t>
      </w:r>
      <w:r>
        <w:rPr/>
        <w:t>of</w:t>
      </w:r>
      <w:r>
        <w:rPr>
          <w:spacing w:val="-3"/>
        </w:rPr>
        <w:t> </w:t>
      </w:r>
      <w:r>
        <w:rPr/>
        <w:t>opportunities</w:t>
      </w:r>
      <w:r>
        <w:rPr>
          <w:spacing w:val="-3"/>
        </w:rPr>
        <w:t> </w:t>
      </w:r>
      <w:r>
        <w:rPr/>
        <w:t>to</w:t>
      </w:r>
      <w:r>
        <w:rPr>
          <w:spacing w:val="-3"/>
        </w:rPr>
        <w:t> </w:t>
      </w:r>
      <w:r>
        <w:rPr/>
        <w:t>sharpen</w:t>
      </w:r>
      <w:r>
        <w:rPr>
          <w:spacing w:val="-3"/>
        </w:rPr>
        <w:t> </w:t>
      </w:r>
      <w:r>
        <w:rPr/>
        <w:t>your</w:t>
      </w:r>
      <w:r>
        <w:rPr>
          <w:spacing w:val="-3"/>
        </w:rPr>
        <w:t> </w:t>
      </w:r>
      <w:r>
        <w:rPr/>
        <w:t>skills,</w:t>
      </w:r>
      <w:r>
        <w:rPr>
          <w:spacing w:val="-3"/>
        </w:rPr>
        <w:t> </w:t>
      </w:r>
      <w:r>
        <w:rPr/>
        <w:t>gain fresh insights, and connect with colleagues. Whether you're looking to enhance your leadership, boost workplace well-being, or develop essential professional skills, these sessions are designed to support your growth.</w:t>
      </w:r>
    </w:p>
    <w:p>
      <w:pPr>
        <w:pStyle w:val="BodyText"/>
        <w:spacing w:line="270" w:lineRule="exact"/>
      </w:pPr>
      <w:hyperlink r:id="rId42">
        <w:r>
          <w:rPr>
            <w:color w:val="970000"/>
            <w:u w:val="single" w:color="970000"/>
          </w:rPr>
          <w:t>Register</w:t>
        </w:r>
        <w:r>
          <w:rPr>
            <w:color w:val="970000"/>
            <w:spacing w:val="-4"/>
            <w:u w:val="single" w:color="970000"/>
          </w:rPr>
          <w:t> </w:t>
        </w:r>
        <w:r>
          <w:rPr>
            <w:color w:val="970000"/>
            <w:u w:val="single" w:color="970000"/>
          </w:rPr>
          <w:t>for</w:t>
        </w:r>
        <w:r>
          <w:rPr>
            <w:color w:val="970000"/>
            <w:spacing w:val="-3"/>
            <w:u w:val="single" w:color="970000"/>
          </w:rPr>
          <w:t> </w:t>
        </w:r>
        <w:r>
          <w:rPr>
            <w:color w:val="970000"/>
            <w:u w:val="single" w:color="970000"/>
          </w:rPr>
          <w:t>the</w:t>
        </w:r>
        <w:r>
          <w:rPr>
            <w:color w:val="970000"/>
            <w:spacing w:val="-3"/>
            <w:u w:val="single" w:color="970000"/>
          </w:rPr>
          <w:t> </w:t>
        </w:r>
        <w:r>
          <w:rPr>
            <w:color w:val="970000"/>
            <w:u w:val="single" w:color="970000"/>
          </w:rPr>
          <w:t>RF</w:t>
        </w:r>
        <w:r>
          <w:rPr>
            <w:color w:val="970000"/>
            <w:spacing w:val="-5"/>
            <w:u w:val="single" w:color="970000"/>
          </w:rPr>
          <w:t> </w:t>
        </w:r>
        <w:r>
          <w:rPr>
            <w:color w:val="970000"/>
            <w:u w:val="single" w:color="970000"/>
          </w:rPr>
          <w:t>Spring</w:t>
        </w:r>
        <w:r>
          <w:rPr>
            <w:color w:val="970000"/>
            <w:spacing w:val="-3"/>
            <w:u w:val="single" w:color="970000"/>
          </w:rPr>
          <w:t> </w:t>
        </w:r>
        <w:r>
          <w:rPr>
            <w:color w:val="970000"/>
            <w:u w:val="single" w:color="970000"/>
          </w:rPr>
          <w:t>Learning</w:t>
        </w:r>
        <w:r>
          <w:rPr>
            <w:color w:val="970000"/>
            <w:spacing w:val="-3"/>
            <w:u w:val="single" w:color="970000"/>
          </w:rPr>
          <w:t> </w:t>
        </w:r>
        <w:r>
          <w:rPr>
            <w:color w:val="970000"/>
            <w:spacing w:val="-2"/>
            <w:u w:val="single" w:color="970000"/>
          </w:rPr>
          <w:t>Series</w:t>
        </w:r>
      </w:hyperlink>
    </w:p>
    <w:p>
      <w:pPr>
        <w:pStyle w:val="BodyText"/>
        <w:ind w:left="0"/>
        <w:rPr>
          <w:sz w:val="30"/>
        </w:rPr>
      </w:pPr>
    </w:p>
    <w:p>
      <w:pPr>
        <w:pStyle w:val="BodyText"/>
        <w:spacing w:before="19"/>
        <w:ind w:left="0"/>
        <w:rPr>
          <w:sz w:val="30"/>
        </w:rPr>
      </w:pPr>
    </w:p>
    <w:p>
      <w:pPr>
        <w:pStyle w:val="Heading3"/>
      </w:pPr>
      <w:r>
        <w:rPr>
          <w:color w:val="006FC0"/>
        </w:rPr>
        <w:t>2025</w:t>
      </w:r>
      <w:r>
        <w:rPr>
          <w:color w:val="006FC0"/>
          <w:spacing w:val="-8"/>
        </w:rPr>
        <w:t> </w:t>
      </w:r>
      <w:r>
        <w:rPr>
          <w:color w:val="006FC0"/>
        </w:rPr>
        <w:t>NIH</w:t>
      </w:r>
      <w:r>
        <w:rPr>
          <w:color w:val="006FC0"/>
          <w:spacing w:val="-7"/>
        </w:rPr>
        <w:t> </w:t>
      </w:r>
      <w:r>
        <w:rPr>
          <w:color w:val="006FC0"/>
        </w:rPr>
        <w:t>R-Series</w:t>
      </w:r>
      <w:r>
        <w:rPr>
          <w:color w:val="006FC0"/>
          <w:spacing w:val="-9"/>
        </w:rPr>
        <w:t> </w:t>
      </w:r>
      <w:r>
        <w:rPr>
          <w:color w:val="006FC0"/>
        </w:rPr>
        <w:t>Academy</w:t>
      </w:r>
      <w:r>
        <w:rPr>
          <w:color w:val="006FC0"/>
          <w:spacing w:val="-8"/>
        </w:rPr>
        <w:t> </w:t>
      </w:r>
      <w:r>
        <w:rPr>
          <w:color w:val="006FC0"/>
        </w:rPr>
        <w:t>/</w:t>
      </w:r>
      <w:r>
        <w:rPr>
          <w:color w:val="006FC0"/>
          <w:spacing w:val="-7"/>
        </w:rPr>
        <w:t> </w:t>
      </w:r>
      <w:r>
        <w:rPr>
          <w:color w:val="006FC0"/>
        </w:rPr>
        <w:t>Register</w:t>
      </w:r>
      <w:r>
        <w:rPr>
          <w:color w:val="006FC0"/>
          <w:spacing w:val="-7"/>
        </w:rPr>
        <w:t> </w:t>
      </w:r>
      <w:r>
        <w:rPr>
          <w:color w:val="006FC0"/>
          <w:spacing w:val="-2"/>
        </w:rPr>
        <w:t>Today!</w:t>
      </w:r>
    </w:p>
    <w:p>
      <w:pPr>
        <w:pStyle w:val="BodyText"/>
        <w:spacing w:line="396" w:lineRule="auto" w:before="226"/>
        <w:ind w:right="561"/>
      </w:pPr>
      <w:r>
        <w:rPr/>
        <w:t>The Office for Research and Innovation is pleased to host the 2025 NIH R-Series Academy. This academy is open to all Stony Brook faculty interested in learning more about the National</w:t>
      </w:r>
      <w:r>
        <w:rPr>
          <w:spacing w:val="-3"/>
        </w:rPr>
        <w:t> </w:t>
      </w:r>
      <w:r>
        <w:rPr/>
        <w:t>Institutes</w:t>
      </w:r>
      <w:r>
        <w:rPr>
          <w:spacing w:val="-3"/>
        </w:rPr>
        <w:t> </w:t>
      </w:r>
      <w:r>
        <w:rPr/>
        <w:t>of</w:t>
      </w:r>
      <w:r>
        <w:rPr>
          <w:spacing w:val="-4"/>
        </w:rPr>
        <w:t> </w:t>
      </w:r>
      <w:r>
        <w:rPr/>
        <w:t>Health’s</w:t>
      </w:r>
      <w:r>
        <w:rPr>
          <w:spacing w:val="-3"/>
        </w:rPr>
        <w:t> </w:t>
      </w:r>
      <w:r>
        <w:rPr/>
        <w:t>(NIH)</w:t>
      </w:r>
      <w:r>
        <w:rPr>
          <w:spacing w:val="-3"/>
        </w:rPr>
        <w:t> </w:t>
      </w:r>
      <w:r>
        <w:rPr/>
        <w:t>most</w:t>
      </w:r>
      <w:r>
        <w:rPr>
          <w:spacing w:val="-3"/>
        </w:rPr>
        <w:t> </w:t>
      </w:r>
      <w:r>
        <w:rPr/>
        <w:t>awarded</w:t>
      </w:r>
      <w:r>
        <w:rPr>
          <w:spacing w:val="-3"/>
        </w:rPr>
        <w:t> </w:t>
      </w:r>
      <w:r>
        <w:rPr/>
        <w:t>grant</w:t>
      </w:r>
      <w:r>
        <w:rPr>
          <w:spacing w:val="-3"/>
        </w:rPr>
        <w:t> </w:t>
      </w:r>
      <w:r>
        <w:rPr/>
        <w:t>mechanisms,</w:t>
      </w:r>
      <w:r>
        <w:rPr>
          <w:spacing w:val="-3"/>
        </w:rPr>
        <w:t> </w:t>
      </w:r>
      <w:r>
        <w:rPr/>
        <w:t>the</w:t>
      </w:r>
      <w:r>
        <w:rPr>
          <w:spacing w:val="-4"/>
        </w:rPr>
        <w:t> </w:t>
      </w:r>
      <w:r>
        <w:rPr/>
        <w:t>R</w:t>
      </w:r>
      <w:r>
        <w:rPr>
          <w:spacing w:val="-4"/>
        </w:rPr>
        <w:t> </w:t>
      </w:r>
      <w:r>
        <w:rPr/>
        <w:t>series.</w:t>
      </w:r>
      <w:r>
        <w:rPr>
          <w:spacing w:val="-3"/>
        </w:rPr>
        <w:t> </w:t>
      </w:r>
      <w:r>
        <w:rPr/>
        <w:t>The</w:t>
      </w:r>
      <w:r>
        <w:rPr>
          <w:spacing w:val="-4"/>
        </w:rPr>
        <w:t> </w:t>
      </w:r>
      <w:r>
        <w:rPr/>
        <w:t>final Workshop, Meet and Greet with NIH R Awardees, is being held on Wednesday, April 30, 2025 from 2 pm to 3 pm (Zoom). This is the last chance for participants to gain a comprehensive understanding of the NIH’s R mechanisms and learn how to prepare competitive proposals successfully.</w:t>
      </w:r>
    </w:p>
    <w:p>
      <w:pPr>
        <w:pStyle w:val="BodyText"/>
        <w:spacing w:before="8"/>
      </w:pPr>
      <w:hyperlink r:id="rId43">
        <w:r>
          <w:rPr>
            <w:color w:val="970000"/>
            <w:u w:val="single" w:color="970000"/>
          </w:rPr>
          <w:t>Register</w:t>
        </w:r>
        <w:r>
          <w:rPr>
            <w:color w:val="970000"/>
            <w:spacing w:val="-5"/>
            <w:u w:val="single" w:color="970000"/>
          </w:rPr>
          <w:t> </w:t>
        </w:r>
        <w:r>
          <w:rPr>
            <w:color w:val="970000"/>
            <w:u w:val="single" w:color="970000"/>
          </w:rPr>
          <w:t>for</w:t>
        </w:r>
        <w:r>
          <w:rPr>
            <w:color w:val="970000"/>
            <w:spacing w:val="-4"/>
            <w:u w:val="single" w:color="970000"/>
          </w:rPr>
          <w:t> </w:t>
        </w:r>
        <w:r>
          <w:rPr>
            <w:color w:val="970000"/>
            <w:u w:val="single" w:color="970000"/>
          </w:rPr>
          <w:t>the</w:t>
        </w:r>
        <w:r>
          <w:rPr>
            <w:color w:val="970000"/>
            <w:spacing w:val="-4"/>
            <w:u w:val="single" w:color="970000"/>
          </w:rPr>
          <w:t> </w:t>
        </w:r>
        <w:r>
          <w:rPr>
            <w:color w:val="970000"/>
            <w:u w:val="single" w:color="970000"/>
          </w:rPr>
          <w:t>NIH</w:t>
        </w:r>
        <w:r>
          <w:rPr>
            <w:color w:val="970000"/>
            <w:spacing w:val="-4"/>
            <w:u w:val="single" w:color="970000"/>
          </w:rPr>
          <w:t> </w:t>
        </w:r>
        <w:r>
          <w:rPr>
            <w:color w:val="970000"/>
            <w:u w:val="single" w:color="970000"/>
          </w:rPr>
          <w:t>R-Series</w:t>
        </w:r>
        <w:r>
          <w:rPr>
            <w:color w:val="970000"/>
            <w:spacing w:val="-5"/>
            <w:u w:val="single" w:color="970000"/>
          </w:rPr>
          <w:t> </w:t>
        </w:r>
        <w:r>
          <w:rPr>
            <w:color w:val="970000"/>
            <w:spacing w:val="-2"/>
            <w:u w:val="single" w:color="970000"/>
          </w:rPr>
          <w:t>Academy</w:t>
        </w:r>
      </w:hyperlink>
    </w:p>
    <w:p>
      <w:pPr>
        <w:pStyle w:val="BodyText"/>
        <w:spacing w:line="396" w:lineRule="auto" w:before="180"/>
        <w:ind w:left="1440" w:right="388"/>
      </w:pPr>
      <w:r>
        <w:rPr/>
        <w:t>Registration is required for all workshops. Zoom links will be provided prior to each virtual workshop. For more details, please visit the </w:t>
      </w:r>
      <w:hyperlink r:id="rId44">
        <w:r>
          <w:rPr>
            <w:color w:val="970000"/>
            <w:u w:val="single" w:color="970000"/>
          </w:rPr>
          <w:t>2025 NIH R-Series Academy</w:t>
        </w:r>
      </w:hyperlink>
      <w:r>
        <w:rPr>
          <w:color w:val="970000"/>
          <w:u w:val="none"/>
        </w:rPr>
        <w:t> </w:t>
      </w:r>
      <w:hyperlink r:id="rId44">
        <w:r>
          <w:rPr>
            <w:color w:val="970000"/>
            <w:u w:val="single" w:color="970000"/>
          </w:rPr>
          <w:t>webpage</w:t>
        </w:r>
      </w:hyperlink>
      <w:r>
        <w:rPr>
          <w:color w:val="970000"/>
          <w:u w:val="none"/>
        </w:rPr>
        <w:t>.</w:t>
      </w:r>
      <w:r>
        <w:rPr>
          <w:color w:val="970000"/>
          <w:spacing w:val="-4"/>
          <w:u w:val="none"/>
        </w:rPr>
        <w:t> </w:t>
      </w:r>
      <w:r>
        <w:rPr>
          <w:u w:val="none"/>
        </w:rPr>
        <w:t>Please</w:t>
      </w:r>
      <w:r>
        <w:rPr>
          <w:spacing w:val="-6"/>
          <w:u w:val="none"/>
        </w:rPr>
        <w:t> </w:t>
      </w:r>
      <w:r>
        <w:rPr>
          <w:u w:val="none"/>
        </w:rPr>
        <w:t>direct</w:t>
      </w:r>
      <w:r>
        <w:rPr>
          <w:spacing w:val="-5"/>
          <w:u w:val="none"/>
        </w:rPr>
        <w:t> </w:t>
      </w:r>
      <w:r>
        <w:rPr>
          <w:u w:val="none"/>
        </w:rPr>
        <w:t>questions</w:t>
      </w:r>
      <w:r>
        <w:rPr>
          <w:spacing w:val="-5"/>
          <w:u w:val="none"/>
        </w:rPr>
        <w:t> </w:t>
      </w:r>
      <w:r>
        <w:rPr>
          <w:u w:val="none"/>
        </w:rPr>
        <w:t>to</w:t>
      </w:r>
      <w:r>
        <w:rPr>
          <w:spacing w:val="-5"/>
          <w:u w:val="none"/>
        </w:rPr>
        <w:t> </w:t>
      </w:r>
      <w:hyperlink r:id="rId45">
        <w:r>
          <w:rPr>
            <w:color w:val="970000"/>
            <w:u w:val="single" w:color="970000"/>
          </w:rPr>
          <w:t>OPD_OVPR@stonybrook.edu</w:t>
        </w:r>
      </w:hyperlink>
      <w:r>
        <w:rPr>
          <w:color w:val="970000"/>
          <w:spacing w:val="-4"/>
          <w:u w:val="none"/>
        </w:rPr>
        <w:t> </w:t>
      </w:r>
      <w:r>
        <w:rPr>
          <w:u w:val="none"/>
        </w:rPr>
        <w:t>or</w:t>
      </w:r>
      <w:r>
        <w:rPr>
          <w:spacing w:val="-5"/>
          <w:u w:val="none"/>
        </w:rPr>
        <w:t> </w:t>
      </w:r>
      <w:r>
        <w:rPr>
          <w:u w:val="none"/>
        </w:rPr>
        <w:t>(631)</w:t>
      </w:r>
      <w:r>
        <w:rPr>
          <w:spacing w:val="-6"/>
          <w:u w:val="none"/>
        </w:rPr>
        <w:t> </w:t>
      </w:r>
      <w:r>
        <w:rPr>
          <w:u w:val="none"/>
        </w:rPr>
        <w:t>632-3127.</w:t>
      </w:r>
    </w:p>
    <w:p>
      <w:pPr>
        <w:pStyle w:val="Heading2"/>
        <w:spacing w:before="304"/>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4"/>
        <w:ind w:right="561"/>
      </w:pPr>
      <w:r>
        <w:rPr/>
        <w:t>myResearch</w:t>
      </w:r>
      <w:r>
        <w:rPr>
          <w:spacing w:val="-5"/>
        </w:rPr>
        <w:t> </w:t>
      </w:r>
      <w:r>
        <w:rPr/>
        <w:t>Training</w:t>
      </w:r>
      <w:r>
        <w:rPr>
          <w:spacing w:val="-5"/>
        </w:rPr>
        <w:t> </w:t>
      </w:r>
      <w:r>
        <w:rPr/>
        <w:t>sessions:</w:t>
      </w:r>
      <w:r>
        <w:rPr>
          <w:spacing w:val="-4"/>
        </w:rPr>
        <w:t> </w:t>
      </w:r>
      <w:r>
        <w:rPr/>
        <w:t>myResearch</w:t>
      </w:r>
      <w:r>
        <w:rPr>
          <w:spacing w:val="-4"/>
        </w:rPr>
        <w:t> </w:t>
      </w:r>
      <w:r>
        <w:rPr/>
        <w:t>Grants</w:t>
      </w:r>
      <w:r>
        <w:rPr>
          <w:spacing w:val="-4"/>
        </w:rPr>
        <w:t> </w:t>
      </w:r>
      <w:r>
        <w:rPr/>
        <w:t>is</w:t>
      </w:r>
      <w:r>
        <w:rPr>
          <w:spacing w:val="-4"/>
        </w:rPr>
        <w:t> </w:t>
      </w:r>
      <w:r>
        <w:rPr/>
        <w:t>the</w:t>
      </w:r>
      <w:r>
        <w:rPr>
          <w:spacing w:val="-4"/>
        </w:rPr>
        <w:t> </w:t>
      </w:r>
      <w:r>
        <w:rPr/>
        <w:t>campus</w:t>
      </w:r>
      <w:r>
        <w:rPr>
          <w:spacing w:val="-4"/>
        </w:rPr>
        <w:t> </w:t>
      </w:r>
      <w:r>
        <w:rPr/>
        <w:t>approval</w:t>
      </w:r>
      <w:r>
        <w:rPr>
          <w:spacing w:val="-6"/>
        </w:rPr>
        <w:t> </w:t>
      </w:r>
      <w:r>
        <w:rPr/>
        <w:t>system</w:t>
      </w:r>
      <w:r>
        <w:rPr>
          <w:spacing w:val="-4"/>
        </w:rPr>
        <w:t> </w:t>
      </w:r>
      <w:r>
        <w:rPr/>
        <w:t>required prior to the</w:t>
      </w:r>
      <w:r>
        <w:rPr>
          <w:spacing w:val="-1"/>
        </w:rPr>
        <w:t> </w:t>
      </w:r>
      <w:r>
        <w:rPr/>
        <w:t>submission of all funding applications to a sponsor. OSP offers hands-on training classes, via Zoom, to instruct participants on how to build a sample funding proposal in the myResearch</w:t>
      </w:r>
      <w:r>
        <w:rPr>
          <w:spacing w:val="-3"/>
        </w:rPr>
        <w:t> </w:t>
      </w:r>
      <w:r>
        <w:rPr/>
        <w:t>Grants</w:t>
      </w:r>
      <w:r>
        <w:rPr>
          <w:spacing w:val="-3"/>
        </w:rPr>
        <w:t> </w:t>
      </w:r>
      <w:r>
        <w:rPr/>
        <w:t>Test</w:t>
      </w:r>
      <w:r>
        <w:rPr>
          <w:spacing w:val="-3"/>
        </w:rPr>
        <w:t> </w:t>
      </w:r>
      <w:r>
        <w:rPr/>
        <w:t>environment,</w:t>
      </w:r>
      <w:r>
        <w:rPr>
          <w:spacing w:val="-3"/>
        </w:rPr>
        <w:t> </w:t>
      </w:r>
      <w:r>
        <w:rPr/>
        <w:t>including</w:t>
      </w:r>
      <w:r>
        <w:rPr>
          <w:spacing w:val="-3"/>
        </w:rPr>
        <w:t> </w:t>
      </w:r>
      <w:r>
        <w:rPr/>
        <w:t>how</w:t>
      </w:r>
      <w:r>
        <w:rPr>
          <w:spacing w:val="-3"/>
        </w:rPr>
        <w:t> </w:t>
      </w:r>
      <w:r>
        <w:rPr/>
        <w:t>to</w:t>
      </w:r>
      <w:r>
        <w:rPr>
          <w:spacing w:val="-3"/>
        </w:rPr>
        <w:t> </w:t>
      </w:r>
      <w:r>
        <w:rPr/>
        <w:t>fill</w:t>
      </w:r>
      <w:r>
        <w:rPr>
          <w:spacing w:val="-4"/>
        </w:rPr>
        <w:t> </w:t>
      </w:r>
      <w:r>
        <w:rPr/>
        <w:t>out</w:t>
      </w:r>
      <w:r>
        <w:rPr>
          <w:spacing w:val="-3"/>
        </w:rPr>
        <w:t> </w:t>
      </w:r>
      <w:r>
        <w:rPr/>
        <w:t>the</w:t>
      </w:r>
      <w:r>
        <w:rPr>
          <w:spacing w:val="-3"/>
        </w:rPr>
        <w:t> </w:t>
      </w:r>
      <w:r>
        <w:rPr/>
        <w:t>smart</w:t>
      </w:r>
      <w:r>
        <w:rPr>
          <w:spacing w:val="-3"/>
        </w:rPr>
        <w:t> </w:t>
      </w:r>
      <w:r>
        <w:rPr/>
        <w:t>forms,</w:t>
      </w:r>
      <w:r>
        <w:rPr>
          <w:spacing w:val="-3"/>
        </w:rPr>
        <w:t> </w:t>
      </w:r>
      <w:r>
        <w:rPr/>
        <w:t>complete</w:t>
      </w:r>
      <w:r>
        <w:rPr>
          <w:spacing w:val="-3"/>
        </w:rPr>
        <w:t> </w:t>
      </w:r>
      <w:r>
        <w:rPr/>
        <w:t>the main FP section with required attachments, budget sections and credit split section. We will also discuss routing, revising the FP and answer any questions that you may have about the</w:t>
      </w:r>
    </w:p>
    <w:p>
      <w:pPr>
        <w:pStyle w:val="BodyText"/>
        <w:spacing w:after="0" w:line="360" w:lineRule="auto"/>
        <w:sectPr>
          <w:pgSz w:w="12240" w:h="15840"/>
          <w:pgMar w:header="1162" w:footer="0" w:top="1840" w:bottom="280" w:left="720" w:right="360"/>
        </w:sectPr>
      </w:pPr>
    </w:p>
    <w:p>
      <w:pPr>
        <w:pStyle w:val="BodyText"/>
        <w:spacing w:line="360" w:lineRule="auto" w:before="82"/>
        <w:ind w:right="388"/>
      </w:pPr>
      <w:r>
        <w:rPr/>
        <w:t>process.</w:t>
      </w:r>
      <w:r>
        <w:rPr>
          <w:spacing w:val="-3"/>
        </w:rPr>
        <w:t> </w:t>
      </w:r>
      <w:r>
        <w:rPr/>
        <w:t>Each</w:t>
      </w:r>
      <w:r>
        <w:rPr>
          <w:spacing w:val="-3"/>
        </w:rPr>
        <w:t> </w:t>
      </w:r>
      <w:r>
        <w:rPr/>
        <w:t>training</w:t>
      </w:r>
      <w:r>
        <w:rPr>
          <w:spacing w:val="-3"/>
        </w:rPr>
        <w:t> </w:t>
      </w:r>
      <w:r>
        <w:rPr/>
        <w:t>session</w:t>
      </w:r>
      <w:r>
        <w:rPr>
          <w:spacing w:val="-4"/>
        </w:rPr>
        <w:t> </w:t>
      </w:r>
      <w:r>
        <w:rPr/>
        <w:t>will</w:t>
      </w:r>
      <w:r>
        <w:rPr>
          <w:spacing w:val="-3"/>
        </w:rPr>
        <w:t> </w:t>
      </w:r>
      <w:r>
        <w:rPr/>
        <w:t>cover</w:t>
      </w:r>
      <w:r>
        <w:rPr>
          <w:spacing w:val="-3"/>
        </w:rPr>
        <w:t> </w:t>
      </w:r>
      <w:r>
        <w:rPr/>
        <w:t>the</w:t>
      </w:r>
      <w:r>
        <w:rPr>
          <w:spacing w:val="-3"/>
        </w:rPr>
        <w:t> </w:t>
      </w:r>
      <w:r>
        <w:rPr/>
        <w:t>same</w:t>
      </w:r>
      <w:r>
        <w:rPr>
          <w:spacing w:val="-3"/>
        </w:rPr>
        <w:t> </w:t>
      </w:r>
      <w:r>
        <w:rPr/>
        <w:t>content,</w:t>
      </w:r>
      <w:r>
        <w:rPr>
          <w:spacing w:val="-3"/>
        </w:rPr>
        <w:t> </w:t>
      </w:r>
      <w:r>
        <w:rPr/>
        <w:t>so</w:t>
      </w:r>
      <w:r>
        <w:rPr>
          <w:spacing w:val="-4"/>
        </w:rPr>
        <w:t> </w:t>
      </w:r>
      <w:r>
        <w:rPr/>
        <w:t>please</w:t>
      </w:r>
      <w:r>
        <w:rPr>
          <w:spacing w:val="-4"/>
        </w:rPr>
        <w:t> </w:t>
      </w:r>
      <w:r>
        <w:rPr/>
        <w:t>only</w:t>
      </w:r>
      <w:r>
        <w:rPr>
          <w:spacing w:val="-2"/>
        </w:rPr>
        <w:t> </w:t>
      </w:r>
      <w:r>
        <w:rPr/>
        <w:t>sign</w:t>
      </w:r>
      <w:r>
        <w:rPr>
          <w:spacing w:val="-3"/>
        </w:rPr>
        <w:t> </w:t>
      </w:r>
      <w:r>
        <w:rPr/>
        <w:t>up</w:t>
      </w:r>
      <w:r>
        <w:rPr>
          <w:spacing w:val="-3"/>
        </w:rPr>
        <w:t> </w:t>
      </w:r>
      <w:r>
        <w:rPr/>
        <w:t>for</w:t>
      </w:r>
      <w:r>
        <w:rPr>
          <w:spacing w:val="-4"/>
        </w:rPr>
        <w:t> </w:t>
      </w:r>
      <w:r>
        <w:rPr/>
        <w:t>multiple dates if you would like a refresher on the information. Please visit the</w:t>
      </w:r>
      <w:r>
        <w:rPr>
          <w:spacing w:val="2"/>
          <w:position w:val="-3"/>
        </w:rPr>
        <w:drawing>
          <wp:inline distT="0" distB="0" distL="0" distR="0">
            <wp:extent cx="42672" cy="1142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46" cstate="print"/>
                    <a:stretch>
                      <a:fillRect/>
                    </a:stretch>
                  </pic:blipFill>
                  <pic:spPr>
                    <a:xfrm>
                      <a:off x="0" y="0"/>
                      <a:ext cx="42672" cy="11429"/>
                    </a:xfrm>
                    <a:prstGeom prst="rect">
                      <a:avLst/>
                    </a:prstGeom>
                  </pic:spPr>
                </pic:pic>
              </a:graphicData>
            </a:graphic>
          </wp:inline>
        </w:drawing>
      </w:r>
      <w:r>
        <w:rPr>
          <w:spacing w:val="2"/>
          <w:position w:val="-3"/>
        </w:rPr>
      </w:r>
      <w:hyperlink r:id="rId20">
        <w:r>
          <w:rPr>
            <w:color w:val="990000"/>
            <w:u w:val="single" w:color="990000"/>
          </w:rPr>
          <w:t>OSP/ OGM training</w:t>
        </w:r>
      </w:hyperlink>
      <w:r>
        <w:rPr>
          <w:color w:val="990000"/>
          <w:u w:val="none"/>
        </w:rPr>
        <w:t> </w:t>
      </w:r>
      <w:hyperlink r:id="rId20">
        <w:r>
          <w:rPr>
            <w:color w:val="990000"/>
            <w:u w:val="single" w:color="990000"/>
          </w:rPr>
          <w:t>website</w:t>
        </w:r>
      </w:hyperlink>
      <w:r>
        <w:rPr>
          <w:color w:val="990000"/>
          <w:u w:val="none"/>
        </w:rPr>
        <w:t> </w:t>
      </w:r>
      <w:r>
        <w:rPr>
          <w:u w:val="none"/>
        </w:rPr>
        <w:t>to view the upcoming class schedule and </w:t>
      </w:r>
      <w:hyperlink r:id="rId22">
        <w:r>
          <w:rPr>
            <w:color w:val="990000"/>
            <w:u w:val="single" w:color="990000"/>
          </w:rPr>
          <w:t>register for classes</w:t>
        </w:r>
      </w:hyperlink>
      <w:r>
        <w:rPr>
          <w:u w:val="none"/>
        </w:rPr>
        <w:t>.</w:t>
      </w:r>
    </w:p>
    <w:p>
      <w:pPr>
        <w:pStyle w:val="Heading2"/>
        <w:spacing w:before="300"/>
      </w:pPr>
      <w:r>
        <w:rPr>
          <w:color w:val="006FC0"/>
        </w:rPr>
        <w:t>WolfMart</w:t>
      </w:r>
      <w:r>
        <w:rPr>
          <w:color w:val="006FC0"/>
          <w:spacing w:val="-4"/>
        </w:rPr>
        <w:t> </w:t>
      </w:r>
      <w:r>
        <w:rPr>
          <w:color w:val="006FC0"/>
        </w:rPr>
        <w:t>Live</w:t>
      </w:r>
      <w:r>
        <w:rPr>
          <w:color w:val="006FC0"/>
          <w:spacing w:val="-4"/>
        </w:rPr>
        <w:t> </w:t>
      </w:r>
      <w:r>
        <w:rPr>
          <w:color w:val="006FC0"/>
        </w:rPr>
        <w:t>Training</w:t>
      </w:r>
      <w:r>
        <w:rPr>
          <w:color w:val="006FC0"/>
          <w:spacing w:val="-4"/>
        </w:rPr>
        <w:t> </w:t>
      </w:r>
      <w:r>
        <w:rPr>
          <w:color w:val="006FC0"/>
        </w:rPr>
        <w:t>is</w:t>
      </w:r>
      <w:r>
        <w:rPr>
          <w:color w:val="006FC0"/>
          <w:spacing w:val="-3"/>
        </w:rPr>
        <w:t> </w:t>
      </w:r>
      <w:r>
        <w:rPr>
          <w:color w:val="006FC0"/>
          <w:spacing w:val="-2"/>
        </w:rPr>
        <w:t>Available!</w:t>
      </w:r>
    </w:p>
    <w:p>
      <w:pPr>
        <w:pStyle w:val="BodyText"/>
        <w:spacing w:line="360" w:lineRule="auto" w:before="284"/>
        <w:ind w:right="388"/>
        <w:rPr>
          <w:sz w:val="22"/>
        </w:rPr>
      </w:pPr>
      <w:r>
        <w:rPr/>
        <w:t>Are you new to WolfMart and unsure of how to use it? Or an existing WolfMart user that could benefit from a WolfMart refresher? Procurement now offers LIVE</w:t>
      </w:r>
      <w:r>
        <w:rPr>
          <w:spacing w:val="-2"/>
        </w:rPr>
        <w:t> </w:t>
      </w:r>
      <w:r>
        <w:rPr/>
        <w:t>WolfMart training classes via Zoom! This comprehensive training course covers all the basics of WolfMart: site navigation, how to put through requisitions and purchase orders, various special request forms and when to</w:t>
      </w:r>
      <w:r>
        <w:rPr>
          <w:spacing w:val="-3"/>
        </w:rPr>
        <w:t> </w:t>
      </w:r>
      <w:r>
        <w:rPr/>
        <w:t>use</w:t>
      </w:r>
      <w:r>
        <w:rPr>
          <w:spacing w:val="-3"/>
        </w:rPr>
        <w:t> </w:t>
      </w:r>
      <w:r>
        <w:rPr/>
        <w:t>each,</w:t>
      </w:r>
      <w:r>
        <w:rPr>
          <w:spacing w:val="-3"/>
        </w:rPr>
        <w:t> </w:t>
      </w:r>
      <w:r>
        <w:rPr/>
        <w:t>as</w:t>
      </w:r>
      <w:r>
        <w:rPr>
          <w:spacing w:val="-3"/>
        </w:rPr>
        <w:t> </w:t>
      </w:r>
      <w:r>
        <w:rPr/>
        <w:t>well</w:t>
      </w:r>
      <w:r>
        <w:rPr>
          <w:spacing w:val="-4"/>
        </w:rPr>
        <w:t> </w:t>
      </w:r>
      <w:r>
        <w:rPr/>
        <w:t>as</w:t>
      </w:r>
      <w:r>
        <w:rPr>
          <w:spacing w:val="-3"/>
        </w:rPr>
        <w:t> </w:t>
      </w:r>
      <w:r>
        <w:rPr/>
        <w:t>tips</w:t>
      </w:r>
      <w:r>
        <w:rPr>
          <w:spacing w:val="-3"/>
        </w:rPr>
        <w:t> </w:t>
      </w:r>
      <w:r>
        <w:rPr/>
        <w:t>and</w:t>
      </w:r>
      <w:r>
        <w:rPr>
          <w:spacing w:val="-3"/>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3"/>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 of the month. </w:t>
      </w:r>
      <w:hyperlink r:id="rId47">
        <w:r>
          <w:rPr>
            <w:color w:val="990000"/>
            <w:u w:val="single" w:color="990000"/>
          </w:rPr>
          <w:t>Register for a WolfMart Live training session</w:t>
        </w:r>
      </w:hyperlink>
      <w:r>
        <w:rPr>
          <w:sz w:val="22"/>
          <w:u w:val="none"/>
        </w:rPr>
        <w:t>.</w:t>
      </w:r>
    </w:p>
    <w:p>
      <w:pPr>
        <w:pStyle w:val="BodyText"/>
        <w:spacing w:before="331"/>
        <w:ind w:left="0"/>
        <w:rPr>
          <w:sz w:val="32"/>
        </w:rPr>
      </w:pPr>
    </w:p>
    <w:p>
      <w:pPr>
        <w:pStyle w:val="Heading2"/>
      </w:pPr>
      <w:r>
        <w:rPr>
          <w:color w:val="006FC0"/>
        </w:rPr>
        <w:t>RF</w:t>
      </w:r>
      <w:r>
        <w:rPr>
          <w:color w:val="006FC0"/>
          <w:spacing w:val="-3"/>
        </w:rPr>
        <w:t> </w:t>
      </w:r>
      <w:r>
        <w:rPr>
          <w:color w:val="006FC0"/>
        </w:rPr>
        <w:t>Report</w:t>
      </w:r>
      <w:r>
        <w:rPr>
          <w:color w:val="006FC0"/>
          <w:spacing w:val="-2"/>
        </w:rPr>
        <w:t> </w:t>
      </w:r>
      <w:r>
        <w:rPr>
          <w:color w:val="006FC0"/>
        </w:rPr>
        <w:t>Center</w:t>
      </w:r>
      <w:r>
        <w:rPr>
          <w:color w:val="006FC0"/>
          <w:spacing w:val="-3"/>
        </w:rPr>
        <w:t> </w:t>
      </w:r>
      <w:r>
        <w:rPr>
          <w:color w:val="006FC0"/>
        </w:rPr>
        <w:t>Access</w:t>
      </w:r>
      <w:r>
        <w:rPr>
          <w:color w:val="006FC0"/>
          <w:spacing w:val="-3"/>
        </w:rPr>
        <w:t> </w:t>
      </w:r>
      <w:r>
        <w:rPr>
          <w:color w:val="006FC0"/>
        </w:rPr>
        <w:t>Request</w:t>
      </w:r>
      <w:r>
        <w:rPr>
          <w:color w:val="006FC0"/>
          <w:spacing w:val="-2"/>
        </w:rPr>
        <w:t> </w:t>
      </w:r>
      <w:r>
        <w:rPr>
          <w:color w:val="006FC0"/>
        </w:rPr>
        <w:t>and</w:t>
      </w:r>
      <w:r>
        <w:rPr>
          <w:color w:val="006FC0"/>
          <w:spacing w:val="-3"/>
        </w:rPr>
        <w:t> </w:t>
      </w:r>
      <w:r>
        <w:rPr>
          <w:color w:val="006FC0"/>
          <w:spacing w:val="-2"/>
        </w:rPr>
        <w:t>Training</w:t>
      </w:r>
    </w:p>
    <w:p>
      <w:pPr>
        <w:pStyle w:val="BodyText"/>
        <w:spacing w:line="360" w:lineRule="auto" w:before="345"/>
        <w:ind w:right="561"/>
      </w:pPr>
      <w:r>
        <w:rPr/>
        <w:t>To request access to the</w:t>
      </w:r>
      <w:r>
        <w:rPr>
          <w:spacing w:val="40"/>
        </w:rPr>
        <w:t> </w:t>
      </w:r>
      <w:r>
        <w:rPr/>
        <w:t>RF Activity Interface Reporting (RFAIR) dashboard for research team</w:t>
      </w:r>
      <w:r>
        <w:rPr>
          <w:spacing w:val="-3"/>
        </w:rPr>
        <w:t> </w:t>
      </w:r>
      <w:r>
        <w:rPr/>
        <w:t>members</w:t>
      </w:r>
      <w:r>
        <w:rPr>
          <w:spacing w:val="-3"/>
        </w:rPr>
        <w:t> </w:t>
      </w:r>
      <w:r>
        <w:rPr/>
        <w:t>that</w:t>
      </w:r>
      <w:r>
        <w:rPr>
          <w:spacing w:val="-3"/>
        </w:rPr>
        <w:t> </w:t>
      </w:r>
      <w:r>
        <w:rPr/>
        <w:t>support</w:t>
      </w:r>
      <w:r>
        <w:rPr>
          <w:spacing w:val="-3"/>
        </w:rPr>
        <w:t> </w:t>
      </w:r>
      <w:r>
        <w:rPr/>
        <w:t>Department,</w:t>
      </w:r>
      <w:r>
        <w:rPr>
          <w:spacing w:val="-4"/>
        </w:rPr>
        <w:t> </w:t>
      </w:r>
      <w:r>
        <w:rPr/>
        <w:t>PI</w:t>
      </w:r>
      <w:r>
        <w:rPr>
          <w:spacing w:val="-4"/>
        </w:rPr>
        <w:t> </w:t>
      </w:r>
      <w:r>
        <w:rPr/>
        <w:t>with</w:t>
      </w:r>
      <w:r>
        <w:rPr>
          <w:spacing w:val="-3"/>
        </w:rPr>
        <w:t> </w:t>
      </w:r>
      <w:r>
        <w:rPr/>
        <w:t>RF</w:t>
      </w:r>
      <w:r>
        <w:rPr>
          <w:spacing w:val="-3"/>
        </w:rPr>
        <w:t> </w:t>
      </w:r>
      <w:r>
        <w:rPr/>
        <w:t>Awards</w:t>
      </w:r>
      <w:r>
        <w:rPr>
          <w:spacing w:val="-3"/>
        </w:rPr>
        <w:t> </w:t>
      </w:r>
      <w:r>
        <w:rPr/>
        <w:t>should</w:t>
      </w:r>
      <w:r>
        <w:rPr>
          <w:spacing w:val="-4"/>
        </w:rPr>
        <w:t> </w:t>
      </w:r>
      <w:r>
        <w:rPr/>
        <w:t>complete </w:t>
      </w:r>
      <w:hyperlink r:id="rId48">
        <w:r>
          <w:rPr>
            <w:color w:val="990000"/>
            <w:u w:val="single" w:color="990000"/>
          </w:rPr>
          <w:t>this</w:t>
        </w:r>
        <w:r>
          <w:rPr>
            <w:color w:val="990000"/>
            <w:spacing w:val="-3"/>
            <w:u w:val="single" w:color="990000"/>
          </w:rPr>
          <w:t> </w:t>
        </w:r>
        <w:r>
          <w:rPr>
            <w:color w:val="990000"/>
            <w:u w:val="single" w:color="990000"/>
          </w:rPr>
          <w:t>form</w:t>
        </w:r>
      </w:hyperlink>
      <w:r>
        <w:rPr>
          <w:color w:val="990000"/>
          <w:spacing w:val="-3"/>
          <w:u w:val="none"/>
        </w:rPr>
        <w:t> </w:t>
      </w:r>
      <w:r>
        <w:rPr>
          <w:u w:val="none"/>
        </w:rPr>
        <w:t>and return to </w:t>
      </w:r>
      <w:hyperlink r:id="rId49">
        <w:r>
          <w:rPr>
            <w:color w:val="990000"/>
            <w:u w:val="single" w:color="990000"/>
          </w:rPr>
          <w:t>ovpr_rf_access@stonybrook.edu</w:t>
        </w:r>
      </w:hyperlink>
      <w:r>
        <w:rPr>
          <w:u w:val="none"/>
        </w:rPr>
        <w:t>.</w:t>
      </w:r>
    </w:p>
    <w:p>
      <w:pPr>
        <w:pStyle w:val="BodyText"/>
        <w:spacing w:line="360" w:lineRule="auto" w:before="160"/>
        <w:ind w:right="561"/>
      </w:pPr>
      <w:hyperlink r:id="rId50">
        <w:r>
          <w:rPr>
            <w:color w:val="990000"/>
            <w:u w:val="single" w:color="990000"/>
          </w:rPr>
          <w:t>RF</w:t>
        </w:r>
        <w:r>
          <w:rPr>
            <w:color w:val="990000"/>
            <w:spacing w:val="-4"/>
            <w:u w:val="single" w:color="990000"/>
          </w:rPr>
          <w:t> </w:t>
        </w:r>
        <w:r>
          <w:rPr>
            <w:color w:val="990000"/>
            <w:u w:val="single" w:color="990000"/>
          </w:rPr>
          <w:t>Report</w:t>
        </w:r>
        <w:r>
          <w:rPr>
            <w:color w:val="990000"/>
            <w:spacing w:val="-3"/>
            <w:u w:val="single" w:color="990000"/>
          </w:rPr>
          <w:t> </w:t>
        </w:r>
        <w:r>
          <w:rPr>
            <w:color w:val="990000"/>
            <w:u w:val="single" w:color="990000"/>
          </w:rPr>
          <w:t>Center</w:t>
        </w:r>
      </w:hyperlink>
      <w:r>
        <w:rPr>
          <w:color w:val="990000"/>
          <w:spacing w:val="-2"/>
          <w:u w:val="none"/>
        </w:rPr>
        <w:t> </w:t>
      </w:r>
      <w:r>
        <w:rPr>
          <w:u w:val="none"/>
        </w:rPr>
        <w:t>is</w:t>
      </w:r>
      <w:r>
        <w:rPr>
          <w:spacing w:val="-3"/>
          <w:u w:val="none"/>
        </w:rPr>
        <w:t> </w:t>
      </w:r>
      <w:r>
        <w:rPr>
          <w:u w:val="none"/>
        </w:rPr>
        <w:t>an</w:t>
      </w:r>
      <w:r>
        <w:rPr>
          <w:spacing w:val="-3"/>
          <w:u w:val="none"/>
        </w:rPr>
        <w:t> </w:t>
      </w:r>
      <w:r>
        <w:rPr>
          <w:u w:val="none"/>
        </w:rPr>
        <w:t>analytical</w:t>
      </w:r>
      <w:r>
        <w:rPr>
          <w:spacing w:val="-3"/>
          <w:u w:val="none"/>
        </w:rPr>
        <w:t> </w:t>
      </w:r>
      <w:r>
        <w:rPr>
          <w:u w:val="none"/>
        </w:rPr>
        <w:t>tool</w:t>
      </w:r>
      <w:r>
        <w:rPr>
          <w:spacing w:val="-4"/>
          <w:u w:val="none"/>
        </w:rPr>
        <w:t> </w:t>
      </w:r>
      <w:r>
        <w:rPr>
          <w:u w:val="none"/>
        </w:rPr>
        <w:t>allowing</w:t>
      </w:r>
      <w:r>
        <w:rPr>
          <w:spacing w:val="-3"/>
          <w:u w:val="none"/>
        </w:rPr>
        <w:t> </w:t>
      </w:r>
      <w:r>
        <w:rPr>
          <w:u w:val="none"/>
        </w:rPr>
        <w:t>campus</w:t>
      </w:r>
      <w:r>
        <w:rPr>
          <w:spacing w:val="-3"/>
          <w:u w:val="none"/>
        </w:rPr>
        <w:t> </w:t>
      </w:r>
      <w:r>
        <w:rPr>
          <w:u w:val="none"/>
        </w:rPr>
        <w:t>users</w:t>
      </w:r>
      <w:r>
        <w:rPr>
          <w:spacing w:val="-3"/>
          <w:u w:val="none"/>
        </w:rPr>
        <w:t> </w:t>
      </w:r>
      <w:r>
        <w:rPr>
          <w:u w:val="none"/>
        </w:rPr>
        <w:t>to</w:t>
      </w:r>
      <w:r>
        <w:rPr>
          <w:spacing w:val="-3"/>
          <w:u w:val="none"/>
        </w:rPr>
        <w:t> </w:t>
      </w:r>
      <w:r>
        <w:rPr>
          <w:u w:val="none"/>
        </w:rPr>
        <w:t>view</w:t>
      </w:r>
      <w:r>
        <w:rPr>
          <w:spacing w:val="-4"/>
          <w:u w:val="none"/>
        </w:rPr>
        <w:t> </w:t>
      </w:r>
      <w:r>
        <w:rPr>
          <w:u w:val="none"/>
        </w:rPr>
        <w:t>integrated</w:t>
      </w:r>
      <w:r>
        <w:rPr>
          <w:spacing w:val="-3"/>
          <w:u w:val="none"/>
        </w:rPr>
        <w:t> </w:t>
      </w:r>
      <w:r>
        <w:rPr>
          <w:u w:val="none"/>
        </w:rPr>
        <w:t>financial</w:t>
      </w:r>
      <w:r>
        <w:rPr>
          <w:spacing w:val="-3"/>
          <w:u w:val="none"/>
        </w:rPr>
        <w:t> </w:t>
      </w:r>
      <w:r>
        <w:rPr>
          <w:u w:val="none"/>
        </w:rPr>
        <w:t>and administrative information from the RF business system.</w:t>
      </w:r>
    </w:p>
    <w:p>
      <w:pPr>
        <w:pStyle w:val="BodyText"/>
        <w:spacing w:line="276" w:lineRule="auto" w:before="160"/>
        <w:ind w:right="561"/>
      </w:pPr>
      <w:r>
        <w:rPr/>
        <w:t>Campus</w:t>
      </w:r>
      <w:r>
        <w:rPr>
          <w:spacing w:val="-3"/>
        </w:rPr>
        <w:t> </w:t>
      </w:r>
      <w:r>
        <w:rPr/>
        <w:t>users</w:t>
      </w:r>
      <w:r>
        <w:rPr>
          <w:spacing w:val="-3"/>
        </w:rPr>
        <w:t> </w:t>
      </w:r>
      <w:r>
        <w:rPr/>
        <w:t>are</w:t>
      </w:r>
      <w:r>
        <w:rPr>
          <w:spacing w:val="-3"/>
        </w:rPr>
        <w:t> </w:t>
      </w:r>
      <w:r>
        <w:rPr/>
        <w:t>encouraged</w:t>
      </w:r>
      <w:r>
        <w:rPr>
          <w:spacing w:val="-4"/>
        </w:rPr>
        <w:t> </w:t>
      </w:r>
      <w:r>
        <w:rPr/>
        <w:t>to</w:t>
      </w:r>
      <w:r>
        <w:rPr>
          <w:spacing w:val="-3"/>
        </w:rPr>
        <w:t> </w:t>
      </w:r>
      <w:r>
        <w:rPr/>
        <w:t>request</w:t>
      </w:r>
      <w:r>
        <w:rPr>
          <w:spacing w:val="-3"/>
        </w:rPr>
        <w:t> </w:t>
      </w:r>
      <w:r>
        <w:rPr/>
        <w:t>RF</w:t>
      </w:r>
      <w:r>
        <w:rPr>
          <w:spacing w:val="-4"/>
        </w:rPr>
        <w:t> </w:t>
      </w:r>
      <w:r>
        <w:rPr/>
        <w:t>Report</w:t>
      </w:r>
      <w:r>
        <w:rPr>
          <w:spacing w:val="-3"/>
        </w:rPr>
        <w:t> </w:t>
      </w:r>
      <w:r>
        <w:rPr/>
        <w:t>Center</w:t>
      </w:r>
      <w:r>
        <w:rPr>
          <w:spacing w:val="-3"/>
        </w:rPr>
        <w:t> </w:t>
      </w:r>
      <w:r>
        <w:rPr/>
        <w:t>Training.</w:t>
      </w:r>
      <w:r>
        <w:rPr>
          <w:spacing w:val="-3"/>
        </w:rPr>
        <w:t> </w:t>
      </w:r>
      <w:r>
        <w:rPr/>
        <w:t>One</w:t>
      </w:r>
      <w:r>
        <w:rPr>
          <w:spacing w:val="-3"/>
        </w:rPr>
        <w:t> </w:t>
      </w:r>
      <w:r>
        <w:rPr/>
        <w:t>on</w:t>
      </w:r>
      <w:r>
        <w:rPr>
          <w:spacing w:val="-5"/>
        </w:rPr>
        <w:t> </w:t>
      </w:r>
      <w:r>
        <w:rPr/>
        <w:t>one</w:t>
      </w:r>
      <w:r>
        <w:rPr>
          <w:spacing w:val="-4"/>
        </w:rPr>
        <w:t> </w:t>
      </w:r>
      <w:r>
        <w:rPr/>
        <w:t>training</w:t>
      </w:r>
      <w:r>
        <w:rPr>
          <w:spacing w:val="-3"/>
        </w:rPr>
        <w:t> </w:t>
      </w:r>
      <w:r>
        <w:rPr/>
        <w:t>is available once</w:t>
      </w:r>
      <w:r>
        <w:rPr>
          <w:spacing w:val="40"/>
        </w:rPr>
        <w:t> </w:t>
      </w:r>
      <w:r>
        <w:rPr/>
        <w:t>access is live. To make an appointment email </w:t>
      </w:r>
      <w:hyperlink r:id="rId30">
        <w:r>
          <w:rPr>
            <w:color w:val="990000"/>
            <w:u w:val="single" w:color="990000"/>
          </w:rPr>
          <w:t>ogm_ovpr@stonybrook.edu</w:t>
        </w:r>
      </w:hyperlink>
      <w:r>
        <w:rPr>
          <w:u w:val="none"/>
        </w:rPr>
        <w:t>.</w:t>
      </w:r>
    </w:p>
    <w:p>
      <w:pPr>
        <w:pStyle w:val="BodyText"/>
        <w:spacing w:before="170"/>
        <w:ind w:left="0"/>
        <w:rPr>
          <w:sz w:val="32"/>
        </w:rPr>
      </w:pPr>
    </w:p>
    <w:p>
      <w:pPr>
        <w:pStyle w:val="Heading2"/>
        <w:spacing w:before="1"/>
      </w:pPr>
      <w:r>
        <w:rPr>
          <w:color w:val="006FC0"/>
        </w:rPr>
        <w:t>External</w:t>
      </w:r>
      <w:r>
        <w:rPr>
          <w:color w:val="006FC0"/>
          <w:spacing w:val="-2"/>
        </w:rPr>
        <w:t> Newsletters</w:t>
      </w:r>
    </w:p>
    <w:p>
      <w:pPr>
        <w:pStyle w:val="BodyText"/>
        <w:spacing w:before="56"/>
        <w:ind w:left="0"/>
        <w:rPr>
          <w:b/>
          <w:sz w:val="32"/>
        </w:rPr>
      </w:pPr>
    </w:p>
    <w:p>
      <w:pPr>
        <w:pStyle w:val="BodyText"/>
        <w:spacing w:line="360" w:lineRule="auto"/>
        <w:ind w:right="561"/>
      </w:pPr>
      <w:hyperlink r:id="rId51">
        <w:r>
          <w:rPr>
            <w:color w:val="990000"/>
            <w:u w:val="single" w:color="990000"/>
          </w:rPr>
          <w:t>Access</w:t>
        </w:r>
        <w:r>
          <w:rPr>
            <w:color w:val="990000"/>
            <w:spacing w:val="-3"/>
            <w:u w:val="single" w:color="990000"/>
          </w:rPr>
          <w:t> </w:t>
        </w:r>
        <w:r>
          <w:rPr>
            <w:color w:val="990000"/>
            <w:u w:val="single" w:color="990000"/>
          </w:rPr>
          <w:t>external</w:t>
        </w:r>
        <w:r>
          <w:rPr>
            <w:color w:val="990000"/>
            <w:spacing w:val="-4"/>
            <w:u w:val="single" w:color="990000"/>
          </w:rPr>
          <w:t> </w:t>
        </w:r>
        <w:r>
          <w:rPr>
            <w:color w:val="990000"/>
            <w:u w:val="single" w:color="990000"/>
          </w:rPr>
          <w:t>newsletters</w:t>
        </w:r>
        <w:r>
          <w:rPr>
            <w:color w:val="990000"/>
            <w:spacing w:val="-3"/>
            <w:u w:val="single" w:color="990000"/>
          </w:rPr>
          <w:t> </w:t>
        </w:r>
        <w:r>
          <w:rPr>
            <w:color w:val="990000"/>
            <w:u w:val="single" w:color="990000"/>
          </w:rPr>
          <w:t>on</w:t>
        </w:r>
        <w:r>
          <w:rPr>
            <w:color w:val="990000"/>
            <w:spacing w:val="-5"/>
            <w:u w:val="single" w:color="990000"/>
          </w:rPr>
          <w:t> </w:t>
        </w:r>
        <w:r>
          <w:rPr>
            <w:color w:val="990000"/>
            <w:u w:val="single" w:color="990000"/>
          </w:rPr>
          <w:t>the</w:t>
        </w:r>
        <w:r>
          <w:rPr>
            <w:color w:val="990000"/>
            <w:spacing w:val="-3"/>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 from Grants.gov, NIH and other agencies.</w:t>
      </w:r>
    </w:p>
    <w:p>
      <w:pPr>
        <w:pStyle w:val="BodyText"/>
        <w:spacing w:after="0" w:line="360" w:lineRule="auto"/>
        <w:sectPr>
          <w:pgSz w:w="12240" w:h="15840"/>
          <w:pgMar w:header="1162" w:footer="0" w:top="1840" w:bottom="280" w:left="720" w:right="360"/>
        </w:sectPr>
      </w:pPr>
    </w:p>
    <w:p>
      <w:pPr>
        <w:pStyle w:val="Heading2"/>
        <w:spacing w:before="81"/>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7"/>
        <w:ind w:left="0"/>
        <w:rPr>
          <w:b/>
          <w:sz w:val="32"/>
        </w:rPr>
      </w:pPr>
    </w:p>
    <w:p>
      <w:pPr>
        <w:pStyle w:val="BodyText"/>
        <w:spacing w:line="360" w:lineRule="auto"/>
      </w:pPr>
      <w:r>
        <w:rPr/>
        <w:t>The</w:t>
      </w:r>
      <w:r>
        <w:rPr>
          <w:spacing w:val="-4"/>
        </w:rPr>
        <w:t> </w:t>
      </w:r>
      <w:r>
        <w:rPr/>
        <w:t>Offices</w:t>
      </w:r>
      <w:r>
        <w:rPr>
          <w:spacing w:val="-4"/>
        </w:rPr>
        <w:t> </w:t>
      </w:r>
      <w:r>
        <w:rPr/>
        <w:t>of</w:t>
      </w:r>
      <w:r>
        <w:rPr>
          <w:spacing w:val="-4"/>
        </w:rPr>
        <w:t> </w:t>
      </w:r>
      <w:r>
        <w:rPr/>
        <w:t>Sponsored</w:t>
      </w:r>
      <w:r>
        <w:rPr>
          <w:spacing w:val="-4"/>
        </w:rPr>
        <w:t> </w:t>
      </w:r>
      <w:r>
        <w:rPr/>
        <w:t>Programs</w:t>
      </w:r>
      <w:r>
        <w:rPr>
          <w:spacing w:val="-3"/>
        </w:rPr>
        <w:t> </w:t>
      </w:r>
      <w:r>
        <w:rPr/>
        <w:t>and</w:t>
      </w:r>
      <w:r>
        <w:rPr>
          <w:spacing w:val="-4"/>
        </w:rPr>
        <w:t> </w:t>
      </w:r>
      <w:r>
        <w:rPr/>
        <w:t>Grants</w:t>
      </w:r>
      <w:r>
        <w:rPr>
          <w:spacing w:val="-4"/>
        </w:rPr>
        <w:t> </w:t>
      </w:r>
      <w:r>
        <w:rPr/>
        <w:t>Management</w:t>
      </w:r>
      <w:r>
        <w:rPr>
          <w:spacing w:val="-4"/>
        </w:rPr>
        <w:t> </w:t>
      </w:r>
      <w:r>
        <w:rPr/>
        <w:t>launched</w:t>
      </w:r>
      <w:r>
        <w:rPr>
          <w:spacing w:val="-4"/>
        </w:rPr>
        <w:t> </w:t>
      </w:r>
      <w:r>
        <w:rPr/>
        <w:t>a</w:t>
      </w:r>
      <w:r>
        <w:rPr>
          <w:spacing w:val="-4"/>
        </w:rPr>
        <w:t> </w:t>
      </w:r>
      <w:r>
        <w:rPr/>
        <w:t>new</w:t>
      </w:r>
      <w:r>
        <w:rPr>
          <w:spacing w:val="-4"/>
        </w:rPr>
        <w:t> </w:t>
      </w:r>
      <w:r>
        <w:rPr/>
        <w:t>webpage</w:t>
      </w:r>
      <w:r>
        <w:rPr>
          <w:spacing w:val="-4"/>
        </w:rPr>
        <w:t> </w:t>
      </w:r>
      <w:r>
        <w:rPr/>
        <w:t>which allows you to find your contact information in our offices, as well as other units in OVPR, by searching a specific topic. This information is available on the </w:t>
      </w:r>
      <w:hyperlink r:id="rId52">
        <w:r>
          <w:rPr>
            <w:color w:val="990000"/>
            <w:u w:val="single" w:color="990000"/>
          </w:rPr>
          <w:t>OSP-OGM website</w:t>
        </w:r>
      </w:hyperlink>
      <w:r>
        <w:rPr>
          <w:color w:val="990000"/>
          <w:u w:val="none"/>
        </w:rPr>
        <w:t>.</w:t>
      </w:r>
    </w:p>
    <w:sectPr>
      <w:pgSz w:w="12240" w:h="15840"/>
      <w:pgMar w:header="1162" w:footer="0" w:top="18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74336">
              <wp:simplePos x="0" y="0"/>
              <wp:positionH relativeFrom="page">
                <wp:posOffset>846074</wp:posOffset>
              </wp:positionH>
              <wp:positionV relativeFrom="page">
                <wp:posOffset>725075</wp:posOffset>
              </wp:positionV>
              <wp:extent cx="3679190" cy="2857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9190" cy="285750"/>
                      </a:xfrm>
                      <a:prstGeom prst="rect">
                        <a:avLst/>
                      </a:prstGeom>
                    </wps:spPr>
                    <wps:txbx>
                      <w:txbxContent>
                        <w:p>
                          <w:pPr>
                            <w:spacing w:before="14"/>
                            <w:ind w:left="20" w:right="18" w:firstLine="0"/>
                            <w:jc w:val="left"/>
                            <w:rPr>
                              <w:sz w:val="18"/>
                            </w:rPr>
                          </w:pPr>
                          <w:r>
                            <w:rPr>
                              <w:smallCaps/>
                              <w:color w:val="990000"/>
                              <w:sz w:val="18"/>
                            </w:rPr>
                            <w:t>Offices</w:t>
                          </w:r>
                          <w:r>
                            <w:rPr>
                              <w:smallCaps/>
                              <w:color w:val="990000"/>
                              <w:spacing w:val="-5"/>
                              <w:sz w:val="18"/>
                            </w:rPr>
                            <w:t> </w:t>
                          </w:r>
                          <w:r>
                            <w:rPr>
                              <w:smallCaps/>
                              <w:color w:val="990000"/>
                              <w:sz w:val="18"/>
                            </w:rPr>
                            <w:t>of</w:t>
                          </w:r>
                          <w:r>
                            <w:rPr>
                              <w:smallCaps/>
                              <w:color w:val="990000"/>
                              <w:spacing w:val="-5"/>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6"/>
                              <w:sz w:val="18"/>
                            </w:rPr>
                            <w:t> </w:t>
                          </w:r>
                          <w:r>
                            <w:rPr>
                              <w:smallCaps/>
                              <w:color w:val="990000"/>
                              <w:sz w:val="18"/>
                            </w:rPr>
                            <w:t>and</w:t>
                          </w:r>
                          <w:r>
                            <w:rPr>
                              <w:smallCaps/>
                              <w:color w:val="990000"/>
                              <w:spacing w:val="-5"/>
                              <w:sz w:val="18"/>
                            </w:rPr>
                            <w:t> </w:t>
                          </w:r>
                          <w:r>
                            <w:rPr>
                              <w:smallCaps/>
                              <w:color w:val="990000"/>
                              <w:sz w:val="18"/>
                            </w:rPr>
                            <w:t>Grants</w:t>
                          </w:r>
                          <w:r>
                            <w:rPr>
                              <w:smallCaps/>
                              <w:color w:val="990000"/>
                              <w:spacing w:val="-6"/>
                              <w:sz w:val="18"/>
                            </w:rPr>
                            <w:t> </w:t>
                          </w:r>
                          <w:r>
                            <w:rPr>
                              <w:smallCaps/>
                              <w:color w:val="990000"/>
                              <w:sz w:val="18"/>
                            </w:rPr>
                            <w:t>Management</w:t>
                          </w:r>
                          <w:r>
                            <w:rPr>
                              <w:smallCaps/>
                              <w:color w:val="990000"/>
                              <w:spacing w:val="-4"/>
                              <w:sz w:val="18"/>
                            </w:rPr>
                            <w:t> </w:t>
                          </w:r>
                          <w:r>
                            <w:rPr>
                              <w:smallCaps/>
                              <w:color w:val="990000"/>
                              <w:sz w:val="18"/>
                            </w:rPr>
                            <w:t>Monthly</w:t>
                          </w:r>
                          <w:r>
                            <w:rPr>
                              <w:smallCaps/>
                              <w:color w:val="990000"/>
                              <w:spacing w:val="-6"/>
                              <w:sz w:val="18"/>
                            </w:rPr>
                            <w:t> </w:t>
                          </w:r>
                          <w:r>
                            <w:rPr>
                              <w:smallCaps/>
                              <w:color w:val="990000"/>
                              <w:sz w:val="18"/>
                            </w:rPr>
                            <w:t>E-</w:t>
                          </w:r>
                          <w:r>
                            <w:rPr>
                              <w:smallCaps/>
                              <w:color w:val="990000"/>
                              <w:spacing w:val="-2"/>
                              <w:sz w:val="18"/>
                            </w:rPr>
                            <w:t>Newsletter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620003pt;margin-top:57.092541pt;width:289.7pt;height:22.5pt;mso-position-horizontal-relative:page;mso-position-vertical-relative:page;z-index:-15942144" type="#_x0000_t202" id="docshape1" filled="false" stroked="false">
              <v:textbox inset="0,0,0,0">
                <w:txbxContent>
                  <w:p>
                    <w:pPr>
                      <w:spacing w:before="14"/>
                      <w:ind w:left="20" w:right="18" w:firstLine="0"/>
                      <w:jc w:val="left"/>
                      <w:rPr>
                        <w:sz w:val="18"/>
                      </w:rPr>
                    </w:pPr>
                    <w:r>
                      <w:rPr>
                        <w:smallCaps/>
                        <w:color w:val="990000"/>
                        <w:sz w:val="18"/>
                      </w:rPr>
                      <w:t>Offices</w:t>
                    </w:r>
                    <w:r>
                      <w:rPr>
                        <w:smallCaps/>
                        <w:color w:val="990000"/>
                        <w:spacing w:val="-5"/>
                        <w:sz w:val="18"/>
                      </w:rPr>
                      <w:t> </w:t>
                    </w:r>
                    <w:r>
                      <w:rPr>
                        <w:smallCaps/>
                        <w:color w:val="990000"/>
                        <w:sz w:val="18"/>
                      </w:rPr>
                      <w:t>of</w:t>
                    </w:r>
                    <w:r>
                      <w:rPr>
                        <w:smallCaps/>
                        <w:color w:val="990000"/>
                        <w:spacing w:val="-5"/>
                        <w:sz w:val="18"/>
                      </w:rPr>
                      <w:t> </w:t>
                    </w:r>
                    <w:r>
                      <w:rPr>
                        <w:smallCaps/>
                        <w:color w:val="990000"/>
                        <w:sz w:val="18"/>
                      </w:rPr>
                      <w:t>Sponsored</w:t>
                    </w:r>
                    <w:r>
                      <w:rPr>
                        <w:smallCaps/>
                        <w:color w:val="990000"/>
                        <w:spacing w:val="-5"/>
                        <w:sz w:val="18"/>
                      </w:rPr>
                      <w:t> </w:t>
                    </w:r>
                    <w:r>
                      <w:rPr>
                        <w:smallCaps/>
                        <w:color w:val="990000"/>
                        <w:sz w:val="18"/>
                      </w:rPr>
                      <w:t>Programs</w:t>
                    </w:r>
                    <w:r>
                      <w:rPr>
                        <w:smallCaps/>
                        <w:color w:val="990000"/>
                        <w:spacing w:val="-6"/>
                        <w:sz w:val="18"/>
                      </w:rPr>
                      <w:t> </w:t>
                    </w:r>
                    <w:r>
                      <w:rPr>
                        <w:smallCaps/>
                        <w:color w:val="990000"/>
                        <w:sz w:val="18"/>
                      </w:rPr>
                      <w:t>and</w:t>
                    </w:r>
                    <w:r>
                      <w:rPr>
                        <w:smallCaps/>
                        <w:color w:val="990000"/>
                        <w:spacing w:val="-5"/>
                        <w:sz w:val="18"/>
                      </w:rPr>
                      <w:t> </w:t>
                    </w:r>
                    <w:r>
                      <w:rPr>
                        <w:smallCaps/>
                        <w:color w:val="990000"/>
                        <w:sz w:val="18"/>
                      </w:rPr>
                      <w:t>Grants</w:t>
                    </w:r>
                    <w:r>
                      <w:rPr>
                        <w:smallCaps/>
                        <w:color w:val="990000"/>
                        <w:spacing w:val="-6"/>
                        <w:sz w:val="18"/>
                      </w:rPr>
                      <w:t> </w:t>
                    </w:r>
                    <w:r>
                      <w:rPr>
                        <w:smallCaps/>
                        <w:color w:val="990000"/>
                        <w:sz w:val="18"/>
                      </w:rPr>
                      <w:t>Management</w:t>
                    </w:r>
                    <w:r>
                      <w:rPr>
                        <w:smallCaps/>
                        <w:color w:val="990000"/>
                        <w:spacing w:val="-4"/>
                        <w:sz w:val="18"/>
                      </w:rPr>
                      <w:t> </w:t>
                    </w:r>
                    <w:r>
                      <w:rPr>
                        <w:smallCaps/>
                        <w:color w:val="990000"/>
                        <w:sz w:val="18"/>
                      </w:rPr>
                      <w:t>Monthly</w:t>
                    </w:r>
                    <w:r>
                      <w:rPr>
                        <w:smallCaps/>
                        <w:color w:val="990000"/>
                        <w:spacing w:val="-6"/>
                        <w:sz w:val="18"/>
                      </w:rPr>
                      <w:t> </w:t>
                    </w:r>
                    <w:r>
                      <w:rPr>
                        <w:smallCaps/>
                        <w:color w:val="990000"/>
                        <w:sz w:val="18"/>
                      </w:rPr>
                      <w:t>E-</w:t>
                    </w:r>
                    <w:r>
                      <w:rPr>
                        <w:smallCaps/>
                        <w:color w:val="990000"/>
                        <w:spacing w:val="-2"/>
                        <w:sz w:val="18"/>
                      </w:rPr>
                      <w:t>Newsletter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4848">
              <wp:simplePos x="0" y="0"/>
              <wp:positionH relativeFrom="page">
                <wp:posOffset>7134097</wp:posOffset>
              </wp:positionH>
              <wp:positionV relativeFrom="page">
                <wp:posOffset>843650</wp:posOffset>
              </wp:positionV>
              <wp:extent cx="57721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77215" cy="167640"/>
                      </a:xfrm>
                      <a:prstGeom prst="rect">
                        <a:avLst/>
                      </a:prstGeom>
                    </wps:spPr>
                    <wps:txbx>
                      <w:txbxContent>
                        <w:p>
                          <w:pPr>
                            <w:spacing w:before="14"/>
                            <w:ind w:left="20" w:right="0" w:firstLine="0"/>
                            <w:jc w:val="left"/>
                            <w:rPr>
                              <w:sz w:val="20"/>
                            </w:rPr>
                          </w:pPr>
                          <w:r>
                            <w:rPr>
                              <w:color w:val="990000"/>
                              <w:sz w:val="20"/>
                            </w:rPr>
                            <w:t>Issue</w:t>
                          </w:r>
                          <w:r>
                            <w:rPr>
                              <w:color w:val="990000"/>
                              <w:spacing w:val="-2"/>
                              <w:sz w:val="20"/>
                            </w:rPr>
                            <w:t> </w:t>
                          </w:r>
                          <w:r>
                            <w:rPr>
                              <w:color w:val="990000"/>
                              <w:spacing w:val="-5"/>
                              <w:sz w:val="20"/>
                            </w:rPr>
                            <w:t>#22</w:t>
                          </w:r>
                        </w:p>
                      </w:txbxContent>
                    </wps:txbx>
                    <wps:bodyPr wrap="square" lIns="0" tIns="0" rIns="0" bIns="0" rtlCol="0">
                      <a:noAutofit/>
                    </wps:bodyPr>
                  </wps:wsp>
                </a:graphicData>
              </a:graphic>
            </wp:anchor>
          </w:drawing>
        </mc:Choice>
        <mc:Fallback>
          <w:pict>
            <v:shape style="position:absolute;margin-left:561.73999pt;margin-top:66.429161pt;width:45.45pt;height:13.2pt;mso-position-horizontal-relative:page;mso-position-vertical-relative:page;z-index:-15941632" type="#_x0000_t202" id="docshape2" filled="false" stroked="false">
              <v:textbox inset="0,0,0,0">
                <w:txbxContent>
                  <w:p>
                    <w:pPr>
                      <w:spacing w:before="14"/>
                      <w:ind w:left="20" w:right="0" w:firstLine="0"/>
                      <w:jc w:val="left"/>
                      <w:rPr>
                        <w:sz w:val="20"/>
                      </w:rPr>
                    </w:pPr>
                    <w:r>
                      <w:rPr>
                        <w:color w:val="990000"/>
                        <w:sz w:val="20"/>
                      </w:rPr>
                      <w:t>Issue</w:t>
                    </w:r>
                    <w:r>
                      <w:rPr>
                        <w:color w:val="990000"/>
                        <w:spacing w:val="-2"/>
                        <w:sz w:val="20"/>
                      </w:rPr>
                      <w:t> </w:t>
                    </w:r>
                    <w:r>
                      <w:rPr>
                        <w:color w:val="990000"/>
                        <w:spacing w:val="-5"/>
                        <w:sz w:val="20"/>
                      </w:rPr>
                      <w:t>#22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40" w:hanging="361"/>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2412" w:hanging="361"/>
      </w:pPr>
      <w:rPr>
        <w:rFonts w:hint="default"/>
        <w:lang w:val="en-US" w:eastAsia="en-US" w:bidi="ar-SA"/>
      </w:rPr>
    </w:lvl>
    <w:lvl w:ilvl="2">
      <w:start w:val="0"/>
      <w:numFmt w:val="bullet"/>
      <w:lvlText w:val="•"/>
      <w:lvlJc w:val="left"/>
      <w:pPr>
        <w:ind w:left="3384" w:hanging="361"/>
      </w:pPr>
      <w:rPr>
        <w:rFonts w:hint="default"/>
        <w:lang w:val="en-US" w:eastAsia="en-US" w:bidi="ar-SA"/>
      </w:rPr>
    </w:lvl>
    <w:lvl w:ilvl="3">
      <w:start w:val="0"/>
      <w:numFmt w:val="bullet"/>
      <w:lvlText w:val="•"/>
      <w:lvlJc w:val="left"/>
      <w:pPr>
        <w:ind w:left="4356" w:hanging="361"/>
      </w:pPr>
      <w:rPr>
        <w:rFonts w:hint="default"/>
        <w:lang w:val="en-US" w:eastAsia="en-US" w:bidi="ar-SA"/>
      </w:rPr>
    </w:lvl>
    <w:lvl w:ilvl="4">
      <w:start w:val="0"/>
      <w:numFmt w:val="bullet"/>
      <w:lvlText w:val="•"/>
      <w:lvlJc w:val="left"/>
      <w:pPr>
        <w:ind w:left="5328"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272" w:hanging="361"/>
      </w:pPr>
      <w:rPr>
        <w:rFonts w:hint="default"/>
        <w:lang w:val="en-US" w:eastAsia="en-US" w:bidi="ar-SA"/>
      </w:rPr>
    </w:lvl>
    <w:lvl w:ilvl="7">
      <w:start w:val="0"/>
      <w:numFmt w:val="bullet"/>
      <w:lvlText w:val="•"/>
      <w:lvlJc w:val="left"/>
      <w:pPr>
        <w:ind w:left="8244" w:hanging="361"/>
      </w:pPr>
      <w:rPr>
        <w:rFonts w:hint="default"/>
        <w:lang w:val="en-US" w:eastAsia="en-US" w:bidi="ar-SA"/>
      </w:rPr>
    </w:lvl>
    <w:lvl w:ilvl="8">
      <w:start w:val="0"/>
      <w:numFmt w:val="bullet"/>
      <w:lvlText w:val="•"/>
      <w:lvlJc w:val="left"/>
      <w:pPr>
        <w:ind w:left="9216" w:hanging="361"/>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440" w:hanging="361"/>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60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840" w:hanging="361"/>
      </w:pPr>
      <w:rPr>
        <w:rFonts w:hint="default"/>
        <w:lang w:val="en-US" w:eastAsia="en-US" w:bidi="ar-SA"/>
      </w:rPr>
    </w:lvl>
    <w:lvl w:ilvl="7">
      <w:start w:val="0"/>
      <w:numFmt w:val="bullet"/>
      <w:lvlText w:val="•"/>
      <w:lvlJc w:val="left"/>
      <w:pPr>
        <w:ind w:left="792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abstractNum w:abstractNumId="0">
    <w:multiLevelType w:val="hybridMultilevel"/>
    <w:lvl w:ilvl="0">
      <w:start w:val="0"/>
      <w:numFmt w:val="bullet"/>
      <w:lvlText w:val="-"/>
      <w:lvlJc w:val="left"/>
      <w:pPr>
        <w:ind w:left="810" w:hanging="360"/>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92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7024"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720"/>
    </w:pPr>
    <w:rPr>
      <w:rFonts w:ascii="Arial" w:hAnsi="Arial" w:eastAsia="Arial" w:cs="Arial"/>
      <w:sz w:val="24"/>
      <w:szCs w:val="24"/>
      <w:lang w:val="en-US" w:eastAsia="en-US" w:bidi="ar-SA"/>
    </w:rPr>
  </w:style>
  <w:style w:styleId="Heading1" w:type="paragraph">
    <w:name w:val="Heading 1"/>
    <w:basedOn w:val="Normal"/>
    <w:uiPriority w:val="1"/>
    <w:qFormat/>
    <w:pPr>
      <w:ind w:left="72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72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1"/>
      <w:ind w:left="720"/>
      <w:outlineLvl w:val="3"/>
    </w:pPr>
    <w:rPr>
      <w:rFonts w:ascii="Arial" w:hAnsi="Arial" w:eastAsia="Arial" w:cs="Arial"/>
      <w:b/>
      <w:bCs/>
      <w:sz w:val="30"/>
      <w:szCs w:val="30"/>
      <w:lang w:val="en-US" w:eastAsia="en-US" w:bidi="ar-SA"/>
    </w:rPr>
  </w:style>
  <w:style w:styleId="Heading4" w:type="paragraph">
    <w:name w:val="Heading 4"/>
    <w:basedOn w:val="Normal"/>
    <w:uiPriority w:val="1"/>
    <w:qFormat/>
    <w:pPr>
      <w:ind w:left="720"/>
      <w:outlineLvl w:val="4"/>
    </w:pPr>
    <w:rPr>
      <w:rFonts w:ascii="Arial" w:hAnsi="Arial" w:eastAsia="Arial" w:cs="Arial"/>
      <w:b/>
      <w:bCs/>
      <w:sz w:val="28"/>
      <w:szCs w:val="28"/>
      <w:u w:val="single" w:color="000000"/>
      <w:lang w:val="en-US" w:eastAsia="en-US" w:bidi="ar-SA"/>
    </w:rPr>
  </w:style>
  <w:style w:styleId="Heading5" w:type="paragraph">
    <w:name w:val="Heading 5"/>
    <w:basedOn w:val="Normal"/>
    <w:uiPriority w:val="1"/>
    <w:qFormat/>
    <w:pPr>
      <w:ind w:left="720"/>
      <w:outlineLvl w:val="5"/>
    </w:pPr>
    <w:rPr>
      <w:rFonts w:ascii="Gill Sans MT" w:hAnsi="Gill Sans MT" w:eastAsia="Gill Sans MT" w:cs="Gill Sans MT"/>
      <w:b/>
      <w:bCs/>
      <w:sz w:val="24"/>
      <w:szCs w:val="24"/>
      <w:lang w:val="en-US" w:eastAsia="en-US" w:bidi="ar-SA"/>
    </w:rPr>
  </w:style>
  <w:style w:styleId="ListParagraph" w:type="paragraph">
    <w:name w:val="List Paragraph"/>
    <w:basedOn w:val="Normal"/>
    <w:uiPriority w:val="1"/>
    <w:qFormat/>
    <w:pPr>
      <w:ind w:left="1440"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tonybrookuniversity.co1.qualtrics.com/jfe/form/SV_07Z8GbDTn62SJYa" TargetMode="External"/><Relationship Id="rId7" Type="http://schemas.openxmlformats.org/officeDocument/2006/relationships/image" Target="media/image1.jpeg"/><Relationship Id="rId8" Type="http://schemas.openxmlformats.org/officeDocument/2006/relationships/hyperlink" Target="mailto:osp@stonybrook.edu" TargetMode="External"/><Relationship Id="rId9" Type="http://schemas.openxmlformats.org/officeDocument/2006/relationships/hyperlink" Target="https://research.stonybrook.edu/2025_Federal_Agency_Transition_Guidance/index.php" TargetMode="External"/><Relationship Id="rId10" Type="http://schemas.openxmlformats.org/officeDocument/2006/relationships/hyperlink" Target="https://www.cogr.edu/2025-administration-transition-information-resources" TargetMode="External"/><Relationship Id="rId11" Type="http://schemas.openxmlformats.org/officeDocument/2006/relationships/image" Target="media/image2.jpeg"/><Relationship Id="rId12" Type="http://schemas.openxmlformats.org/officeDocument/2006/relationships/hyperlink" Target="https://grants.nih.gov/grants-process/write-application/forms-directory/biosketch" TargetMode="External"/><Relationship Id="rId13" Type="http://schemas.openxmlformats.org/officeDocument/2006/relationships/hyperlink" Target="https://grants.nih.gov/grants-process/write-application/forms-directory/other-support" TargetMode="External"/><Relationship Id="rId14" Type="http://schemas.openxmlformats.org/officeDocument/2006/relationships/image" Target="media/image3.jpeg"/><Relationship Id="rId15" Type="http://schemas.openxmlformats.org/officeDocument/2006/relationships/hyperlink" Target="https://nsf-gov-resources.nsf.gov/files/Letter-to-the-Community.pdf" TargetMode="External"/><Relationship Id="rId16" Type="http://schemas.openxmlformats.org/officeDocument/2006/relationships/hyperlink" Target="https://www.nsf.gov/executive-orders" TargetMode="External"/><Relationship Id="rId17" Type="http://schemas.openxmlformats.org/officeDocument/2006/relationships/hyperlink" Target="http://research.gov/" TargetMode="External"/><Relationship Id="rId18" Type="http://schemas.openxmlformats.org/officeDocument/2006/relationships/image" Target="media/image4.png"/><Relationship Id="rId19" Type="http://schemas.openxmlformats.org/officeDocument/2006/relationships/hyperlink" Target="https://www.nasa.gov/grants-policy-and-compliance-team/#Regulations" TargetMode="External"/><Relationship Id="rId20" Type="http://schemas.openxmlformats.org/officeDocument/2006/relationships/hyperlink" Target="https://www.stonybrook.edu/commcms/osp-ogm/plan_propose/myResearch_Grants/mrg_training" TargetMode="External"/><Relationship Id="rId21" Type="http://schemas.openxmlformats.org/officeDocument/2006/relationships/image" Target="media/image5.png"/><Relationship Id="rId22" Type="http://schemas.openxmlformats.org/officeDocument/2006/relationships/hyperlink" Target="https://stonybrookuniversity.co1.qualtrics.com/jfe/form/SV_0GnCf8MU1wXS2V0" TargetMode="External"/><Relationship Id="rId23" Type="http://schemas.openxmlformats.org/officeDocument/2006/relationships/hyperlink" Target="mailto:ovpr_myresearchgrants@stonybrook.edu" TargetMode="External"/><Relationship Id="rId24" Type="http://schemas.openxmlformats.org/officeDocument/2006/relationships/hyperlink" Target="http://myresearch.stonybrook.edu/" TargetMode="External"/><Relationship Id="rId25" Type="http://schemas.openxmlformats.org/officeDocument/2006/relationships/hyperlink" Target="mailto:osp_contracts@stonybrook.edu" TargetMode="External"/><Relationship Id="rId26" Type="http://schemas.openxmlformats.org/officeDocument/2006/relationships/hyperlink" Target="https://www.stonybrook.edu/commcms/osp-ogm/_pdf/PI%20Eligibility%20Policy%20final%202025.pdf" TargetMode="External"/><Relationship Id="rId27" Type="http://schemas.openxmlformats.org/officeDocument/2006/relationships/hyperlink" Target="mailto:danielle.kelly@stonybrook.edu" TargetMode="External"/><Relationship Id="rId28" Type="http://schemas.openxmlformats.org/officeDocument/2006/relationships/hyperlink" Target="https://www.stonybrook.edu/commcms/osp-ogm/assignments.php" TargetMode="External"/><Relationship Id="rId29" Type="http://schemas.openxmlformats.org/officeDocument/2006/relationships/hyperlink" Target="https://www.stonybrook.edu/commcms/osp-ogm/OSP_Staff.php" TargetMode="External"/><Relationship Id="rId30" Type="http://schemas.openxmlformats.org/officeDocument/2006/relationships/hyperlink" Target="mailto:ogm_ovpr@stonybrook.edu" TargetMode="External"/><Relationship Id="rId31" Type="http://schemas.openxmlformats.org/officeDocument/2006/relationships/hyperlink" Target="https://www.stonybrook.edu/commcms/osp-ogm/post_award_management/Post_Award_Management_Financial_OGM/equipment_insurance" TargetMode="External"/><Relationship Id="rId32" Type="http://schemas.openxmlformats.org/officeDocument/2006/relationships/hyperlink" Target="https://www.whitehouse.gov/omb/information-for-agencies/agency-contingency-plans/" TargetMode="External"/><Relationship Id="rId33" Type="http://schemas.openxmlformats.org/officeDocument/2006/relationships/image" Target="media/image6.png"/><Relationship Id="rId34" Type="http://schemas.openxmlformats.org/officeDocument/2006/relationships/hyperlink" Target="https://www.ecfr.gov/current/title-2/section-200.405" TargetMode="External"/><Relationship Id="rId35" Type="http://schemas.openxmlformats.org/officeDocument/2006/relationships/hyperlink" Target="https://www.ecfr.gov/current/title-2/subtitle-A/chapter-II/part-200/subpart-E/subject-group-ECFRea20080eff2ea53/section-200.405" TargetMode="External"/><Relationship Id="rId36" Type="http://schemas.openxmlformats.org/officeDocument/2006/relationships/hyperlink" Target="mailto:sbu_subrecipient_invoice@stonybrook.edu" TargetMode="External"/><Relationship Id="rId37" Type="http://schemas.openxmlformats.org/officeDocument/2006/relationships/hyperlink" Target="mailto:ogm_billing@stonybrook.edu" TargetMode="External"/><Relationship Id="rId38" Type="http://schemas.openxmlformats.org/officeDocument/2006/relationships/hyperlink" Target="mailto:ogm_clinicaltrialreceivables@stonybrook.edu" TargetMode="External"/><Relationship Id="rId39" Type="http://schemas.openxmlformats.org/officeDocument/2006/relationships/hyperlink" Target="https://us06web.zoom.us/webinar/register/WN_poGfT3Z2T9-1Ur76wObz1w" TargetMode="External"/><Relationship Id="rId40" Type="http://schemas.openxmlformats.org/officeDocument/2006/relationships/hyperlink" Target="https://us06web.zoom.us/webinar/register/WN_Z5kiIvj1RyOU2jwCNyAqLw" TargetMode="External"/><Relationship Id="rId41" Type="http://schemas.openxmlformats.org/officeDocument/2006/relationships/hyperlink" Target="https://us06web.zoom.us/webinar/register/WN__v3CCim4SUa66NXu_QS37w" TargetMode="External"/><Relationship Id="rId42" Type="http://schemas.openxmlformats.org/officeDocument/2006/relationships/hyperlink" Target="https://mailchi.mp/suny.edu/rf-spring-ls-2025?e=326bc10305" TargetMode="External"/><Relationship Id="rId43" Type="http://schemas.openxmlformats.org/officeDocument/2006/relationships/hyperlink" Target="https://stonybrookuniversity.co1.qualtrics.com/jfe/form/SV_b1ntRyzadQnjaQu" TargetMode="External"/><Relationship Id="rId44" Type="http://schemas.openxmlformats.org/officeDocument/2006/relationships/hyperlink" Target="https://www.stonybrook.edu/commcms/proposal-development/workshops/2025%20NIH%20R-Series%20Academy.php" TargetMode="External"/><Relationship Id="rId45" Type="http://schemas.openxmlformats.org/officeDocument/2006/relationships/hyperlink" Target="mailto:OPD_OVPR@stonybrook.edu" TargetMode="External"/><Relationship Id="rId46" Type="http://schemas.openxmlformats.org/officeDocument/2006/relationships/image" Target="media/image7.png"/><Relationship Id="rId47" Type="http://schemas.openxmlformats.org/officeDocument/2006/relationships/hyperlink" Target="https://docs.google.com/forms/d/e/1FAIpQLSfl3ZVuuks3ltxinugF9w3elt-iQbERgxvlCCtpsJCvfPsIvQ/viewform" TargetMode="External"/><Relationship Id="rId48" Type="http://schemas.openxmlformats.org/officeDocument/2006/relationships/hyperlink" Target="https://www.stonybrook.edu/commcms/research/_pdf/ReportCenterAccess.docx" TargetMode="External"/><Relationship Id="rId49" Type="http://schemas.openxmlformats.org/officeDocument/2006/relationships/hyperlink" Target="mailto:ovpr_rf_access@stonybrook.edu" TargetMode="External"/><Relationship Id="rId50" Type="http://schemas.openxmlformats.org/officeDocument/2006/relationships/hyperlink" Target="https://www.rfsuny.org/information-for/online-tools-/rf-report-center/" TargetMode="External"/><Relationship Id="rId51" Type="http://schemas.openxmlformats.org/officeDocument/2006/relationships/hyperlink" Target="https://www.stonybrook.edu/commcms/osp-ogm/Webinars/sponsors_newsletter" TargetMode="External"/><Relationship Id="rId52" Type="http://schemas.openxmlformats.org/officeDocument/2006/relationships/hyperlink" Target="https://research.stonybrook.edu/contact/contacts.php" TargetMode="External"/><Relationship Id="rId5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2026-03-16T14:11:16Z</dcterms:created>
  <dcterms:modified xsi:type="dcterms:W3CDTF">2026-03-16T14:11:16Z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