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AE0F" w14:textId="77777777" w:rsidR="007F658A" w:rsidRDefault="007F658A">
      <w:pPr>
        <w:pStyle w:val="BodyText"/>
        <w:spacing w:before="69"/>
        <w:rPr>
          <w:rFonts w:ascii="Times New Roman"/>
        </w:rPr>
      </w:pPr>
    </w:p>
    <w:p w14:paraId="5C714552" w14:textId="77777777" w:rsidR="007F658A" w:rsidRDefault="00000000">
      <w:pPr>
        <w:spacing w:before="1" w:line="276" w:lineRule="auto"/>
        <w:ind w:right="95"/>
        <w:rPr>
          <w:b/>
        </w:rPr>
      </w:pPr>
      <w:r>
        <w:rPr>
          <w:b/>
        </w:rPr>
        <w:t>A</w:t>
      </w:r>
      <w:r>
        <w:rPr>
          <w:b/>
          <w:spacing w:val="-4"/>
        </w:rPr>
        <w:t xml:space="preserve"> </w:t>
      </w:r>
      <w:r>
        <w:rPr>
          <w:b/>
        </w:rPr>
        <w:t>Data</w:t>
      </w:r>
      <w:r>
        <w:rPr>
          <w:b/>
          <w:spacing w:val="-4"/>
        </w:rPr>
        <w:t xml:space="preserve"> </w:t>
      </w:r>
      <w:r>
        <w:rPr>
          <w:b/>
        </w:rPr>
        <w:t>Management</w:t>
      </w:r>
      <w:r>
        <w:rPr>
          <w:b/>
          <w:spacing w:val="-4"/>
        </w:rPr>
        <w:t xml:space="preserve"> </w:t>
      </w:r>
      <w:r>
        <w:rPr>
          <w:b/>
        </w:rPr>
        <w:t>Plan</w:t>
      </w:r>
      <w:r>
        <w:rPr>
          <w:b/>
          <w:spacing w:val="-4"/>
        </w:rPr>
        <w:t xml:space="preserve"> </w:t>
      </w:r>
      <w:r>
        <w:rPr>
          <w:b/>
        </w:rPr>
        <w:t>(DMP</w:t>
      </w:r>
      <w:r>
        <w:rPr>
          <w:b/>
          <w:spacing w:val="-4"/>
        </w:rPr>
        <w:t xml:space="preserve"> </w:t>
      </w:r>
      <w:r>
        <w:rPr>
          <w:b/>
        </w:rPr>
        <w:t>or</w:t>
      </w:r>
      <w:r>
        <w:rPr>
          <w:b/>
          <w:spacing w:val="-4"/>
        </w:rPr>
        <w:t xml:space="preserve"> </w:t>
      </w:r>
      <w:r>
        <w:rPr>
          <w:b/>
        </w:rPr>
        <w:t>DMSP)</w:t>
      </w:r>
      <w:r>
        <w:rPr>
          <w:b/>
          <w:spacing w:val="-4"/>
        </w:rPr>
        <w:t xml:space="preserve"> </w:t>
      </w:r>
      <w:r>
        <w:rPr>
          <w:b/>
        </w:rPr>
        <w:t>details</w:t>
      </w:r>
      <w:r>
        <w:rPr>
          <w:b/>
          <w:spacing w:val="-4"/>
        </w:rPr>
        <w:t xml:space="preserve"> </w:t>
      </w:r>
      <w:r>
        <w:rPr>
          <w:b/>
        </w:rPr>
        <w:t>how</w:t>
      </w:r>
      <w:r>
        <w:rPr>
          <w:b/>
          <w:spacing w:val="-4"/>
        </w:rPr>
        <w:t xml:space="preserve"> </w:t>
      </w:r>
      <w:r>
        <w:rPr>
          <w:b/>
        </w:rPr>
        <w:t>data</w:t>
      </w:r>
      <w:r>
        <w:rPr>
          <w:b/>
          <w:spacing w:val="-4"/>
        </w:rPr>
        <w:t xml:space="preserve"> </w:t>
      </w:r>
      <w:r>
        <w:rPr>
          <w:b/>
        </w:rPr>
        <w:t>will</w:t>
      </w:r>
      <w:r>
        <w:rPr>
          <w:b/>
          <w:spacing w:val="-4"/>
        </w:rPr>
        <w:t xml:space="preserve"> </w:t>
      </w:r>
      <w:r>
        <w:rPr>
          <w:b/>
        </w:rPr>
        <w:t>be</w:t>
      </w:r>
      <w:r>
        <w:rPr>
          <w:b/>
          <w:spacing w:val="-4"/>
        </w:rPr>
        <w:t xml:space="preserve"> </w:t>
      </w:r>
      <w:r>
        <w:rPr>
          <w:b/>
        </w:rPr>
        <w:t>collected,</w:t>
      </w:r>
      <w:r>
        <w:rPr>
          <w:b/>
          <w:spacing w:val="-4"/>
        </w:rPr>
        <w:t xml:space="preserve"> </w:t>
      </w:r>
      <w:r>
        <w:rPr>
          <w:b/>
        </w:rPr>
        <w:t xml:space="preserve">processed, analyzed, described, preserved, and shared </w:t>
      </w:r>
      <w:proofErr w:type="gramStart"/>
      <w:r>
        <w:rPr>
          <w:b/>
        </w:rPr>
        <w:t>during the course of</w:t>
      </w:r>
      <w:proofErr w:type="gramEnd"/>
      <w:r>
        <w:rPr>
          <w:b/>
        </w:rPr>
        <w:t xml:space="preserve"> a research project. A data management plan that is associated with a research study must include comprehensive information about the data such as the types of data produced, the metadata standards used, the policies for access and sharing, and the plans for archiving and preserving data so that it is accessible over time.</w:t>
      </w:r>
    </w:p>
    <w:p w14:paraId="007D4CC2" w14:textId="77777777" w:rsidR="007F658A" w:rsidRDefault="00000000">
      <w:pPr>
        <w:spacing w:before="240" w:line="276" w:lineRule="auto"/>
        <w:rPr>
          <w:b/>
        </w:rPr>
      </w:pPr>
      <w:r>
        <w:rPr>
          <w:b/>
        </w:rPr>
        <w:t>Ensuring that Data Management and Sharing Plans (DMSPs) are well-prepared and compliant is an essential component for successful sponsored research proposals. To assist Principal Investigators (PIs), the Office of Sponsored Programs (OSP) offers targeted</w:t>
      </w:r>
      <w:r>
        <w:rPr>
          <w:b/>
          <w:spacing w:val="-1"/>
        </w:rPr>
        <w:t xml:space="preserve"> </w:t>
      </w:r>
      <w:r>
        <w:rPr>
          <w:b/>
        </w:rPr>
        <w:t>guidance</w:t>
      </w:r>
      <w:r>
        <w:rPr>
          <w:b/>
          <w:spacing w:val="-1"/>
        </w:rPr>
        <w:t xml:space="preserve"> </w:t>
      </w:r>
      <w:r>
        <w:rPr>
          <w:b/>
        </w:rPr>
        <w:t>throughout</w:t>
      </w:r>
      <w:r>
        <w:rPr>
          <w:b/>
          <w:spacing w:val="-1"/>
        </w:rPr>
        <w:t xml:space="preserve"> </w:t>
      </w:r>
      <w:r>
        <w:rPr>
          <w:b/>
        </w:rPr>
        <w:t>this</w:t>
      </w:r>
      <w:r>
        <w:rPr>
          <w:b/>
          <w:spacing w:val="-1"/>
        </w:rPr>
        <w:t xml:space="preserve"> </w:t>
      </w:r>
      <w:r>
        <w:rPr>
          <w:b/>
        </w:rPr>
        <w:t>Help</w:t>
      </w:r>
      <w:r>
        <w:rPr>
          <w:b/>
          <w:spacing w:val="-1"/>
        </w:rPr>
        <w:t xml:space="preserve"> </w:t>
      </w:r>
      <w:r>
        <w:rPr>
          <w:b/>
        </w:rPr>
        <w:t>Guide</w:t>
      </w:r>
      <w:r>
        <w:rPr>
          <w:b/>
          <w:spacing w:val="-1"/>
        </w:rPr>
        <w:t xml:space="preserve"> </w:t>
      </w:r>
      <w:r>
        <w:rPr>
          <w:b/>
        </w:rPr>
        <w:t>to</w:t>
      </w:r>
      <w:r>
        <w:rPr>
          <w:b/>
          <w:spacing w:val="-1"/>
        </w:rPr>
        <w:t xml:space="preserve"> </w:t>
      </w:r>
      <w:r>
        <w:rPr>
          <w:b/>
        </w:rPr>
        <w:t>Investigators</w:t>
      </w:r>
      <w:r>
        <w:rPr>
          <w:b/>
          <w:spacing w:val="-1"/>
        </w:rPr>
        <w:t xml:space="preserve"> </w:t>
      </w:r>
      <w:r>
        <w:rPr>
          <w:b/>
        </w:rPr>
        <w:t>for</w:t>
      </w:r>
      <w:r>
        <w:rPr>
          <w:b/>
          <w:spacing w:val="-1"/>
        </w:rPr>
        <w:t xml:space="preserve"> </w:t>
      </w:r>
      <w:r>
        <w:rPr>
          <w:b/>
        </w:rPr>
        <w:t>the</w:t>
      </w:r>
      <w:r>
        <w:rPr>
          <w:b/>
          <w:spacing w:val="-1"/>
        </w:rPr>
        <w:t xml:space="preserve"> </w:t>
      </w:r>
      <w:r>
        <w:rPr>
          <w:b/>
        </w:rPr>
        <w:t>development</w:t>
      </w:r>
      <w:r>
        <w:rPr>
          <w:b/>
          <w:spacing w:val="-1"/>
        </w:rPr>
        <w:t xml:space="preserve"> </w:t>
      </w:r>
      <w:r>
        <w:rPr>
          <w:b/>
        </w:rPr>
        <w:t>of</w:t>
      </w:r>
      <w:r>
        <w:rPr>
          <w:b/>
          <w:spacing w:val="-1"/>
        </w:rPr>
        <w:t xml:space="preserve"> </w:t>
      </w:r>
      <w:r>
        <w:rPr>
          <w:b/>
        </w:rPr>
        <w:t>the DMSP.</w:t>
      </w:r>
      <w:r>
        <w:rPr>
          <w:b/>
          <w:spacing w:val="40"/>
        </w:rPr>
        <w:t xml:space="preserve"> </w:t>
      </w:r>
      <w:r>
        <w:rPr>
          <w:b/>
        </w:rPr>
        <w:t>The</w:t>
      </w:r>
      <w:r>
        <w:rPr>
          <w:b/>
          <w:spacing w:val="-5"/>
        </w:rPr>
        <w:t xml:space="preserve"> </w:t>
      </w:r>
      <w:r>
        <w:rPr>
          <w:b/>
        </w:rPr>
        <w:t>goal</w:t>
      </w:r>
      <w:r>
        <w:rPr>
          <w:b/>
          <w:spacing w:val="-5"/>
        </w:rPr>
        <w:t xml:space="preserve"> </w:t>
      </w:r>
      <w:r>
        <w:rPr>
          <w:b/>
        </w:rPr>
        <w:t>of</w:t>
      </w:r>
      <w:r>
        <w:rPr>
          <w:b/>
          <w:spacing w:val="-5"/>
        </w:rPr>
        <w:t xml:space="preserve"> </w:t>
      </w:r>
      <w:r>
        <w:rPr>
          <w:b/>
        </w:rPr>
        <w:t>this</w:t>
      </w:r>
      <w:r>
        <w:rPr>
          <w:b/>
          <w:spacing w:val="-5"/>
        </w:rPr>
        <w:t xml:space="preserve"> </w:t>
      </w:r>
      <w:r>
        <w:rPr>
          <w:b/>
        </w:rPr>
        <w:t>Guide</w:t>
      </w:r>
      <w:r>
        <w:rPr>
          <w:b/>
          <w:spacing w:val="-5"/>
        </w:rPr>
        <w:t xml:space="preserve"> </w:t>
      </w:r>
      <w:r>
        <w:rPr>
          <w:b/>
        </w:rPr>
        <w:t>is</w:t>
      </w:r>
      <w:r>
        <w:rPr>
          <w:b/>
          <w:spacing w:val="-5"/>
        </w:rPr>
        <w:t xml:space="preserve"> </w:t>
      </w:r>
      <w:r>
        <w:rPr>
          <w:b/>
        </w:rPr>
        <w:t>to</w:t>
      </w:r>
      <w:r>
        <w:rPr>
          <w:b/>
          <w:spacing w:val="-5"/>
        </w:rPr>
        <w:t xml:space="preserve"> </w:t>
      </w:r>
      <w:r>
        <w:rPr>
          <w:b/>
        </w:rPr>
        <w:t>provide</w:t>
      </w:r>
      <w:r>
        <w:rPr>
          <w:b/>
          <w:spacing w:val="-5"/>
        </w:rPr>
        <w:t xml:space="preserve"> </w:t>
      </w:r>
      <w:r>
        <w:rPr>
          <w:b/>
        </w:rPr>
        <w:t>guidance</w:t>
      </w:r>
      <w:r>
        <w:rPr>
          <w:b/>
          <w:spacing w:val="-5"/>
        </w:rPr>
        <w:t xml:space="preserve"> </w:t>
      </w:r>
      <w:r>
        <w:rPr>
          <w:b/>
        </w:rPr>
        <w:t>and</w:t>
      </w:r>
      <w:r>
        <w:rPr>
          <w:b/>
          <w:spacing w:val="-5"/>
        </w:rPr>
        <w:t xml:space="preserve"> </w:t>
      </w:r>
      <w:r>
        <w:rPr>
          <w:b/>
        </w:rPr>
        <w:t>resources</w:t>
      </w:r>
      <w:r>
        <w:rPr>
          <w:b/>
          <w:spacing w:val="-5"/>
        </w:rPr>
        <w:t xml:space="preserve"> </w:t>
      </w:r>
      <w:r>
        <w:rPr>
          <w:b/>
        </w:rPr>
        <w:t>to</w:t>
      </w:r>
      <w:r>
        <w:rPr>
          <w:b/>
          <w:spacing w:val="-5"/>
        </w:rPr>
        <w:t xml:space="preserve"> </w:t>
      </w:r>
      <w:r>
        <w:rPr>
          <w:b/>
        </w:rPr>
        <w:t>PIs</w:t>
      </w:r>
      <w:r>
        <w:rPr>
          <w:b/>
          <w:spacing w:val="-5"/>
        </w:rPr>
        <w:t xml:space="preserve"> </w:t>
      </w:r>
      <w:r>
        <w:rPr>
          <w:b/>
        </w:rPr>
        <w:t>that</w:t>
      </w:r>
      <w:r>
        <w:rPr>
          <w:b/>
          <w:spacing w:val="-5"/>
        </w:rPr>
        <w:t xml:space="preserve"> </w:t>
      </w:r>
      <w:r>
        <w:rPr>
          <w:b/>
        </w:rPr>
        <w:t>will</w:t>
      </w:r>
      <w:r>
        <w:rPr>
          <w:b/>
          <w:spacing w:val="-5"/>
        </w:rPr>
        <w:t xml:space="preserve"> </w:t>
      </w:r>
      <w:r>
        <w:rPr>
          <w:b/>
        </w:rPr>
        <w:t>enable them to create effective, compliant, thorough DMS Plans that will ensure their research data is safe, will be properly documented and appropriately available for use by other researchers in the future.</w:t>
      </w:r>
    </w:p>
    <w:p w14:paraId="61F66C84" w14:textId="77777777" w:rsidR="007F658A" w:rsidRDefault="00000000">
      <w:pPr>
        <w:spacing w:before="240" w:line="276" w:lineRule="auto"/>
        <w:ind w:right="95"/>
        <w:rPr>
          <w:b/>
        </w:rPr>
      </w:pPr>
      <w:r>
        <w:rPr>
          <w:b/>
          <w:color w:val="980000"/>
        </w:rPr>
        <w:t>It is highly recommended that those applying for funding from US Federal agencies (</w:t>
      </w:r>
      <w:proofErr w:type="spellStart"/>
      <w:r>
        <w:rPr>
          <w:b/>
          <w:color w:val="980000"/>
        </w:rPr>
        <w:t>ie</w:t>
      </w:r>
      <w:proofErr w:type="spellEnd"/>
      <w:r>
        <w:rPr>
          <w:b/>
          <w:color w:val="980000"/>
        </w:rPr>
        <w:t xml:space="preserve"> DoD,</w:t>
      </w:r>
      <w:r>
        <w:rPr>
          <w:b/>
          <w:color w:val="980000"/>
          <w:spacing w:val="-4"/>
        </w:rPr>
        <w:t xml:space="preserve"> </w:t>
      </w:r>
      <w:proofErr w:type="spellStart"/>
      <w:r>
        <w:rPr>
          <w:b/>
          <w:color w:val="980000"/>
        </w:rPr>
        <w:t>DoEnergy</w:t>
      </w:r>
      <w:proofErr w:type="spellEnd"/>
      <w:r>
        <w:rPr>
          <w:b/>
          <w:color w:val="980000"/>
        </w:rPr>
        <w:t>,</w:t>
      </w:r>
      <w:r>
        <w:rPr>
          <w:b/>
          <w:color w:val="980000"/>
          <w:spacing w:val="-4"/>
        </w:rPr>
        <w:t xml:space="preserve"> </w:t>
      </w:r>
      <w:r>
        <w:rPr>
          <w:b/>
          <w:color w:val="980000"/>
        </w:rPr>
        <w:t>NASA,</w:t>
      </w:r>
      <w:r>
        <w:rPr>
          <w:b/>
          <w:color w:val="980000"/>
          <w:spacing w:val="-4"/>
        </w:rPr>
        <w:t xml:space="preserve"> </w:t>
      </w:r>
      <w:r>
        <w:rPr>
          <w:b/>
          <w:color w:val="980000"/>
        </w:rPr>
        <w:t>NIH,</w:t>
      </w:r>
      <w:r>
        <w:rPr>
          <w:b/>
          <w:color w:val="980000"/>
          <w:spacing w:val="-4"/>
        </w:rPr>
        <w:t xml:space="preserve"> </w:t>
      </w:r>
      <w:r>
        <w:rPr>
          <w:b/>
          <w:color w:val="980000"/>
        </w:rPr>
        <w:t>NIST,</w:t>
      </w:r>
      <w:r>
        <w:rPr>
          <w:b/>
          <w:color w:val="980000"/>
          <w:spacing w:val="-4"/>
        </w:rPr>
        <w:t xml:space="preserve"> </w:t>
      </w:r>
      <w:r>
        <w:rPr>
          <w:b/>
          <w:color w:val="980000"/>
        </w:rPr>
        <w:t>NOAA,</w:t>
      </w:r>
      <w:r>
        <w:rPr>
          <w:b/>
          <w:color w:val="980000"/>
          <w:spacing w:val="-4"/>
        </w:rPr>
        <w:t xml:space="preserve"> </w:t>
      </w:r>
      <w:r>
        <w:rPr>
          <w:b/>
          <w:color w:val="980000"/>
        </w:rPr>
        <w:t>NSF),</w:t>
      </w:r>
      <w:r>
        <w:rPr>
          <w:b/>
          <w:color w:val="980000"/>
          <w:spacing w:val="-4"/>
        </w:rPr>
        <w:t xml:space="preserve"> </w:t>
      </w:r>
      <w:r>
        <w:rPr>
          <w:b/>
          <w:color w:val="980000"/>
        </w:rPr>
        <w:t>use</w:t>
      </w:r>
      <w:r>
        <w:rPr>
          <w:b/>
          <w:color w:val="980000"/>
          <w:spacing w:val="-4"/>
        </w:rPr>
        <w:t xml:space="preserve"> </w:t>
      </w:r>
      <w:r>
        <w:rPr>
          <w:b/>
          <w:color w:val="980000"/>
        </w:rPr>
        <w:t>the</w:t>
      </w:r>
      <w:r>
        <w:rPr>
          <w:b/>
          <w:color w:val="980000"/>
          <w:spacing w:val="-4"/>
        </w:rPr>
        <w:t xml:space="preserve"> </w:t>
      </w:r>
      <w:hyperlink r:id="rId7">
        <w:proofErr w:type="spellStart"/>
        <w:r>
          <w:rPr>
            <w:b/>
            <w:color w:val="1154CC"/>
            <w:u w:val="single" w:color="1154CC"/>
          </w:rPr>
          <w:t>DMPTool</w:t>
        </w:r>
        <w:proofErr w:type="spellEnd"/>
      </w:hyperlink>
      <w:r>
        <w:rPr>
          <w:b/>
          <w:color w:val="980000"/>
        </w:rPr>
        <w:t>.</w:t>
      </w:r>
      <w:r>
        <w:rPr>
          <w:b/>
          <w:color w:val="980000"/>
          <w:spacing w:val="-4"/>
        </w:rPr>
        <w:t xml:space="preserve"> </w:t>
      </w:r>
      <w:r>
        <w:rPr>
          <w:b/>
        </w:rPr>
        <w:t>The</w:t>
      </w:r>
      <w:r>
        <w:rPr>
          <w:b/>
          <w:spacing w:val="-4"/>
        </w:rPr>
        <w:t xml:space="preserve"> </w:t>
      </w:r>
      <w:hyperlink r:id="rId8">
        <w:proofErr w:type="spellStart"/>
        <w:r>
          <w:rPr>
            <w:b/>
            <w:color w:val="1154CC"/>
            <w:u w:val="single" w:color="1154CC"/>
          </w:rPr>
          <w:t>DMPTool</w:t>
        </w:r>
        <w:proofErr w:type="spellEnd"/>
      </w:hyperlink>
      <w:r>
        <w:rPr>
          <w:b/>
          <w:color w:val="1154CC"/>
          <w:spacing w:val="-4"/>
        </w:rPr>
        <w:t xml:space="preserve"> </w:t>
      </w:r>
      <w:r>
        <w:rPr>
          <w:b/>
        </w:rPr>
        <w:t>is</w:t>
      </w:r>
      <w:r>
        <w:rPr>
          <w:b/>
          <w:spacing w:val="-4"/>
        </w:rPr>
        <w:t xml:space="preserve"> </w:t>
      </w:r>
      <w:r>
        <w:rPr>
          <w:b/>
        </w:rPr>
        <w:t>a</w:t>
      </w:r>
      <w:r>
        <w:rPr>
          <w:b/>
          <w:spacing w:val="-4"/>
        </w:rPr>
        <w:t xml:space="preserve"> </w:t>
      </w:r>
      <w:r>
        <w:rPr>
          <w:b/>
        </w:rPr>
        <w:t>free, open-source application that helps researchers to create data management plans, and it provides guidance for many of the Federal agencies’ requirements, along with links to additional</w:t>
      </w:r>
      <w:r>
        <w:rPr>
          <w:b/>
          <w:spacing w:val="-6"/>
        </w:rPr>
        <w:t xml:space="preserve"> </w:t>
      </w:r>
      <w:r>
        <w:rPr>
          <w:b/>
        </w:rPr>
        <w:t>resources,</w:t>
      </w:r>
      <w:r>
        <w:rPr>
          <w:b/>
          <w:spacing w:val="-6"/>
        </w:rPr>
        <w:t xml:space="preserve"> </w:t>
      </w:r>
      <w:r>
        <w:rPr>
          <w:b/>
        </w:rPr>
        <w:t>services,</w:t>
      </w:r>
      <w:r>
        <w:rPr>
          <w:b/>
          <w:spacing w:val="-6"/>
        </w:rPr>
        <w:t xml:space="preserve"> </w:t>
      </w:r>
      <w:r>
        <w:rPr>
          <w:b/>
        </w:rPr>
        <w:t>and</w:t>
      </w:r>
      <w:r>
        <w:rPr>
          <w:b/>
          <w:spacing w:val="-6"/>
        </w:rPr>
        <w:t xml:space="preserve"> </w:t>
      </w:r>
      <w:r>
        <w:rPr>
          <w:b/>
        </w:rPr>
        <w:t>help.</w:t>
      </w:r>
      <w:r>
        <w:rPr>
          <w:b/>
          <w:spacing w:val="-6"/>
        </w:rPr>
        <w:t xml:space="preserve"> </w:t>
      </w:r>
      <w:r>
        <w:rPr>
          <w:b/>
        </w:rPr>
        <w:t>SBU</w:t>
      </w:r>
      <w:r>
        <w:rPr>
          <w:b/>
          <w:spacing w:val="-6"/>
        </w:rPr>
        <w:t xml:space="preserve"> </w:t>
      </w:r>
      <w:r>
        <w:rPr>
          <w:b/>
        </w:rPr>
        <w:t>is</w:t>
      </w:r>
      <w:r>
        <w:rPr>
          <w:b/>
          <w:spacing w:val="-6"/>
        </w:rPr>
        <w:t xml:space="preserve"> </w:t>
      </w:r>
      <w:r>
        <w:rPr>
          <w:b/>
        </w:rPr>
        <w:t>an</w:t>
      </w:r>
      <w:r>
        <w:rPr>
          <w:b/>
          <w:spacing w:val="-6"/>
        </w:rPr>
        <w:t xml:space="preserve"> </w:t>
      </w:r>
      <w:r>
        <w:rPr>
          <w:b/>
        </w:rPr>
        <w:t>'affiliated</w:t>
      </w:r>
      <w:r>
        <w:rPr>
          <w:b/>
          <w:spacing w:val="-6"/>
        </w:rPr>
        <w:t xml:space="preserve"> </w:t>
      </w:r>
      <w:r>
        <w:rPr>
          <w:b/>
        </w:rPr>
        <w:t>institution'</w:t>
      </w:r>
      <w:r>
        <w:rPr>
          <w:b/>
          <w:spacing w:val="-6"/>
        </w:rPr>
        <w:t xml:space="preserve"> </w:t>
      </w:r>
      <w:r>
        <w:rPr>
          <w:b/>
        </w:rPr>
        <w:t>for</w:t>
      </w:r>
      <w:r>
        <w:rPr>
          <w:b/>
          <w:spacing w:val="-6"/>
        </w:rPr>
        <w:t xml:space="preserve"> </w:t>
      </w:r>
      <w:r>
        <w:rPr>
          <w:b/>
        </w:rPr>
        <w:t>the</w:t>
      </w:r>
      <w:r>
        <w:rPr>
          <w:b/>
          <w:spacing w:val="-6"/>
        </w:rPr>
        <w:t xml:space="preserve"> </w:t>
      </w:r>
      <w:proofErr w:type="spellStart"/>
      <w:r>
        <w:rPr>
          <w:b/>
        </w:rPr>
        <w:t>DMPTool</w:t>
      </w:r>
      <w:proofErr w:type="spellEnd"/>
      <w:r>
        <w:rPr>
          <w:b/>
        </w:rPr>
        <w:t xml:space="preserve"> which means that SBU users, using their “stonybrook.edu” email address, can create a personalized dashboard to see projects that they've created using this tool.</w:t>
      </w:r>
    </w:p>
    <w:p w14:paraId="45ADED14" w14:textId="77777777" w:rsidR="007F658A" w:rsidRDefault="00000000">
      <w:pPr>
        <w:spacing w:before="240"/>
        <w:rPr>
          <w:b/>
        </w:rPr>
      </w:pPr>
      <w:r>
        <w:rPr>
          <w:b/>
        </w:rPr>
        <w:t>RESPONSIBILITIES</w:t>
      </w:r>
      <w:r>
        <w:rPr>
          <w:b/>
          <w:spacing w:val="-7"/>
        </w:rPr>
        <w:t xml:space="preserve"> </w:t>
      </w:r>
      <w:r>
        <w:rPr>
          <w:b/>
        </w:rPr>
        <w:t>AND</w:t>
      </w:r>
      <w:r>
        <w:rPr>
          <w:b/>
          <w:spacing w:val="-6"/>
        </w:rPr>
        <w:t xml:space="preserve"> </w:t>
      </w:r>
      <w:r>
        <w:rPr>
          <w:b/>
        </w:rPr>
        <w:t>HOW</w:t>
      </w:r>
      <w:r>
        <w:rPr>
          <w:b/>
          <w:spacing w:val="-6"/>
        </w:rPr>
        <w:t xml:space="preserve"> </w:t>
      </w:r>
      <w:r>
        <w:rPr>
          <w:b/>
        </w:rPr>
        <w:t>TO</w:t>
      </w:r>
      <w:r>
        <w:rPr>
          <w:b/>
          <w:spacing w:val="-6"/>
        </w:rPr>
        <w:t xml:space="preserve"> </w:t>
      </w:r>
      <w:r>
        <w:rPr>
          <w:b/>
        </w:rPr>
        <w:t>GET</w:t>
      </w:r>
      <w:r>
        <w:rPr>
          <w:b/>
          <w:spacing w:val="-6"/>
        </w:rPr>
        <w:t xml:space="preserve"> </w:t>
      </w:r>
      <w:r>
        <w:rPr>
          <w:b/>
          <w:spacing w:val="-4"/>
        </w:rPr>
        <w:t>HELP</w:t>
      </w:r>
    </w:p>
    <w:p w14:paraId="3C6CF780" w14:textId="77777777" w:rsidR="007F658A" w:rsidRDefault="007F658A">
      <w:pPr>
        <w:pStyle w:val="BodyText"/>
        <w:spacing w:before="24"/>
        <w:rPr>
          <w:b/>
        </w:rPr>
      </w:pPr>
    </w:p>
    <w:p w14:paraId="3B5FBE2B" w14:textId="77777777" w:rsidR="007F658A" w:rsidRDefault="00000000">
      <w:pPr>
        <w:pStyle w:val="BodyText"/>
        <w:spacing w:line="276" w:lineRule="auto"/>
        <w:ind w:right="95"/>
      </w:pPr>
      <w:r>
        <w:t>The</w:t>
      </w:r>
      <w:r>
        <w:rPr>
          <w:spacing w:val="-4"/>
        </w:rPr>
        <w:t xml:space="preserve"> </w:t>
      </w:r>
      <w:r>
        <w:t>PI</w:t>
      </w:r>
      <w:r>
        <w:rPr>
          <w:spacing w:val="-4"/>
        </w:rPr>
        <w:t xml:space="preserve"> </w:t>
      </w:r>
      <w:r>
        <w:t>managing</w:t>
      </w:r>
      <w:r>
        <w:rPr>
          <w:spacing w:val="-4"/>
        </w:rPr>
        <w:t xml:space="preserve"> </w:t>
      </w:r>
      <w:r>
        <w:t>the</w:t>
      </w:r>
      <w:r>
        <w:rPr>
          <w:spacing w:val="-4"/>
        </w:rPr>
        <w:t xml:space="preserve"> </w:t>
      </w:r>
      <w:r>
        <w:t>project</w:t>
      </w:r>
      <w:r>
        <w:rPr>
          <w:spacing w:val="-4"/>
        </w:rPr>
        <w:t xml:space="preserve"> </w:t>
      </w:r>
      <w:r>
        <w:t>is</w:t>
      </w:r>
      <w:r>
        <w:rPr>
          <w:spacing w:val="-4"/>
        </w:rPr>
        <w:t xml:space="preserve"> </w:t>
      </w:r>
      <w:r>
        <w:t>fully</w:t>
      </w:r>
      <w:r>
        <w:rPr>
          <w:spacing w:val="-4"/>
        </w:rPr>
        <w:t xml:space="preserve"> </w:t>
      </w:r>
      <w:r>
        <w:t>responsible</w:t>
      </w:r>
      <w:r>
        <w:rPr>
          <w:spacing w:val="-4"/>
        </w:rPr>
        <w:t xml:space="preserve"> </w:t>
      </w:r>
      <w:r>
        <w:t>for</w:t>
      </w:r>
      <w:r>
        <w:rPr>
          <w:spacing w:val="-4"/>
        </w:rPr>
        <w:t xml:space="preserve"> </w:t>
      </w:r>
      <w:r>
        <w:t>preparing</w:t>
      </w:r>
      <w:r>
        <w:rPr>
          <w:spacing w:val="-4"/>
        </w:rPr>
        <w:t xml:space="preserve"> </w:t>
      </w:r>
      <w:r>
        <w:t>the</w:t>
      </w:r>
      <w:r>
        <w:rPr>
          <w:spacing w:val="-4"/>
        </w:rPr>
        <w:t xml:space="preserve"> </w:t>
      </w:r>
      <w:r>
        <w:t>Data</w:t>
      </w:r>
      <w:r>
        <w:rPr>
          <w:spacing w:val="-4"/>
        </w:rPr>
        <w:t xml:space="preserve"> </w:t>
      </w:r>
      <w:r>
        <w:t>Management</w:t>
      </w:r>
      <w:r>
        <w:rPr>
          <w:spacing w:val="-4"/>
        </w:rPr>
        <w:t xml:space="preserve"> </w:t>
      </w:r>
      <w:r>
        <w:t>and Sharing Plan, which includes:</w:t>
      </w:r>
    </w:p>
    <w:p w14:paraId="630F5B33" w14:textId="77777777" w:rsidR="007F658A" w:rsidRDefault="00000000">
      <w:pPr>
        <w:pStyle w:val="ListParagraph"/>
        <w:numPr>
          <w:ilvl w:val="0"/>
          <w:numId w:val="4"/>
        </w:numPr>
        <w:tabs>
          <w:tab w:val="left" w:pos="1439"/>
        </w:tabs>
        <w:spacing w:before="223"/>
        <w:ind w:left="1439" w:hanging="359"/>
      </w:pPr>
      <w:r>
        <w:t>assessing</w:t>
      </w:r>
      <w:r>
        <w:rPr>
          <w:spacing w:val="-6"/>
        </w:rPr>
        <w:t xml:space="preserve"> </w:t>
      </w:r>
      <w:r>
        <w:t>the</w:t>
      </w:r>
      <w:r>
        <w:rPr>
          <w:spacing w:val="-6"/>
        </w:rPr>
        <w:t xml:space="preserve"> </w:t>
      </w:r>
      <w:r>
        <w:t>sensitivity</w:t>
      </w:r>
      <w:r>
        <w:rPr>
          <w:spacing w:val="-6"/>
        </w:rPr>
        <w:t xml:space="preserve"> </w:t>
      </w:r>
      <w:r>
        <w:t>of</w:t>
      </w:r>
      <w:r>
        <w:rPr>
          <w:spacing w:val="-6"/>
        </w:rPr>
        <w:t xml:space="preserve"> </w:t>
      </w:r>
      <w:r>
        <w:t>the</w:t>
      </w:r>
      <w:r>
        <w:rPr>
          <w:spacing w:val="-6"/>
        </w:rPr>
        <w:t xml:space="preserve"> </w:t>
      </w:r>
      <w:r>
        <w:t>data</w:t>
      </w:r>
      <w:r>
        <w:rPr>
          <w:spacing w:val="-6"/>
        </w:rPr>
        <w:t xml:space="preserve"> </w:t>
      </w:r>
      <w:r>
        <w:t>throughout</w:t>
      </w:r>
      <w:r>
        <w:rPr>
          <w:spacing w:val="-6"/>
        </w:rPr>
        <w:t xml:space="preserve"> </w:t>
      </w:r>
      <w:r>
        <w:t>the</w:t>
      </w:r>
      <w:r>
        <w:rPr>
          <w:spacing w:val="-6"/>
        </w:rPr>
        <w:t xml:space="preserve"> </w:t>
      </w:r>
      <w:r>
        <w:t>project's</w:t>
      </w:r>
      <w:r>
        <w:rPr>
          <w:spacing w:val="-6"/>
        </w:rPr>
        <w:t xml:space="preserve"> </w:t>
      </w:r>
      <w:proofErr w:type="gramStart"/>
      <w:r>
        <w:rPr>
          <w:spacing w:val="-2"/>
        </w:rPr>
        <w:t>lifecycle;</w:t>
      </w:r>
      <w:proofErr w:type="gramEnd"/>
    </w:p>
    <w:p w14:paraId="5F2A9CBA" w14:textId="77777777" w:rsidR="007F658A" w:rsidRDefault="00000000">
      <w:pPr>
        <w:pStyle w:val="ListParagraph"/>
        <w:numPr>
          <w:ilvl w:val="0"/>
          <w:numId w:val="4"/>
        </w:numPr>
        <w:tabs>
          <w:tab w:val="left" w:pos="1439"/>
        </w:tabs>
        <w:spacing w:before="5"/>
        <w:ind w:left="1439" w:hanging="359"/>
      </w:pPr>
      <w:r>
        <w:t>determining</w:t>
      </w:r>
      <w:r>
        <w:rPr>
          <w:spacing w:val="-7"/>
        </w:rPr>
        <w:t xml:space="preserve"> </w:t>
      </w:r>
      <w:r>
        <w:t>who</w:t>
      </w:r>
      <w:r>
        <w:rPr>
          <w:spacing w:val="-7"/>
        </w:rPr>
        <w:t xml:space="preserve"> </w:t>
      </w:r>
      <w:r>
        <w:t>has</w:t>
      </w:r>
      <w:r>
        <w:rPr>
          <w:spacing w:val="-6"/>
        </w:rPr>
        <w:t xml:space="preserve"> </w:t>
      </w:r>
      <w:r>
        <w:t>responsibility</w:t>
      </w:r>
      <w:r>
        <w:rPr>
          <w:spacing w:val="-7"/>
        </w:rPr>
        <w:t xml:space="preserve"> </w:t>
      </w:r>
      <w:r>
        <w:t>for</w:t>
      </w:r>
      <w:r>
        <w:rPr>
          <w:spacing w:val="-7"/>
        </w:rPr>
        <w:t xml:space="preserve"> </w:t>
      </w:r>
      <w:r>
        <w:t>various</w:t>
      </w:r>
      <w:r>
        <w:rPr>
          <w:spacing w:val="-6"/>
        </w:rPr>
        <w:t xml:space="preserve"> </w:t>
      </w:r>
      <w:r>
        <w:t>research</w:t>
      </w:r>
      <w:r>
        <w:rPr>
          <w:spacing w:val="-7"/>
        </w:rPr>
        <w:t xml:space="preserve"> </w:t>
      </w:r>
      <w:r>
        <w:t>data</w:t>
      </w:r>
      <w:r>
        <w:rPr>
          <w:spacing w:val="-7"/>
        </w:rPr>
        <w:t xml:space="preserve"> </w:t>
      </w:r>
      <w:r>
        <w:t>related</w:t>
      </w:r>
      <w:r>
        <w:rPr>
          <w:spacing w:val="-6"/>
        </w:rPr>
        <w:t xml:space="preserve"> </w:t>
      </w:r>
      <w:proofErr w:type="gramStart"/>
      <w:r>
        <w:rPr>
          <w:spacing w:val="-2"/>
        </w:rPr>
        <w:t>activities;</w:t>
      </w:r>
      <w:proofErr w:type="gramEnd"/>
    </w:p>
    <w:p w14:paraId="00CB6650" w14:textId="77777777" w:rsidR="007F658A" w:rsidRDefault="00000000">
      <w:pPr>
        <w:pStyle w:val="ListParagraph"/>
        <w:numPr>
          <w:ilvl w:val="0"/>
          <w:numId w:val="4"/>
        </w:numPr>
        <w:tabs>
          <w:tab w:val="left" w:pos="1439"/>
        </w:tabs>
        <w:spacing w:before="5"/>
        <w:ind w:left="1439" w:hanging="359"/>
      </w:pPr>
      <w:r>
        <w:t>identifying</w:t>
      </w:r>
      <w:r>
        <w:rPr>
          <w:spacing w:val="-5"/>
        </w:rPr>
        <w:t xml:space="preserve"> </w:t>
      </w:r>
      <w:r>
        <w:t>DMSP</w:t>
      </w:r>
      <w:r>
        <w:rPr>
          <w:spacing w:val="-5"/>
        </w:rPr>
        <w:t xml:space="preserve"> </w:t>
      </w:r>
      <w:r>
        <w:t>costs</w:t>
      </w:r>
      <w:r>
        <w:rPr>
          <w:spacing w:val="-5"/>
        </w:rPr>
        <w:t xml:space="preserve"> </w:t>
      </w:r>
      <w:r>
        <w:t>to</w:t>
      </w:r>
      <w:r>
        <w:rPr>
          <w:spacing w:val="-5"/>
        </w:rPr>
        <w:t xml:space="preserve"> </w:t>
      </w:r>
      <w:r>
        <w:t>be</w:t>
      </w:r>
      <w:r>
        <w:rPr>
          <w:spacing w:val="-5"/>
        </w:rPr>
        <w:t xml:space="preserve"> </w:t>
      </w:r>
      <w:r>
        <w:t>included</w:t>
      </w:r>
      <w:r>
        <w:rPr>
          <w:spacing w:val="-5"/>
        </w:rPr>
        <w:t xml:space="preserve"> </w:t>
      </w:r>
      <w:r>
        <w:t>in</w:t>
      </w:r>
      <w:r>
        <w:rPr>
          <w:spacing w:val="-5"/>
        </w:rPr>
        <w:t xml:space="preserve"> </w:t>
      </w:r>
      <w:r>
        <w:t>grant</w:t>
      </w:r>
      <w:r>
        <w:rPr>
          <w:spacing w:val="-4"/>
        </w:rPr>
        <w:t xml:space="preserve"> </w:t>
      </w:r>
      <w:proofErr w:type="gramStart"/>
      <w:r>
        <w:rPr>
          <w:spacing w:val="-2"/>
        </w:rPr>
        <w:t>budgets;</w:t>
      </w:r>
      <w:proofErr w:type="gramEnd"/>
    </w:p>
    <w:p w14:paraId="1620BD44" w14:textId="77777777" w:rsidR="007F658A" w:rsidRDefault="00000000">
      <w:pPr>
        <w:pStyle w:val="ListParagraph"/>
        <w:numPr>
          <w:ilvl w:val="0"/>
          <w:numId w:val="4"/>
        </w:numPr>
        <w:tabs>
          <w:tab w:val="left" w:pos="1440"/>
        </w:tabs>
        <w:spacing w:before="5" w:line="259" w:lineRule="auto"/>
        <w:ind w:right="634"/>
      </w:pPr>
      <w:r>
        <w:t>preparing</w:t>
      </w:r>
      <w:r>
        <w:rPr>
          <w:spacing w:val="-5"/>
        </w:rPr>
        <w:t xml:space="preserve"> </w:t>
      </w:r>
      <w:r>
        <w:t>IRB</w:t>
      </w:r>
      <w:r>
        <w:rPr>
          <w:spacing w:val="-5"/>
        </w:rPr>
        <w:t xml:space="preserve"> </w:t>
      </w:r>
      <w:r>
        <w:t>protocols</w:t>
      </w:r>
      <w:r>
        <w:rPr>
          <w:spacing w:val="-5"/>
        </w:rPr>
        <w:t xml:space="preserve"> </w:t>
      </w:r>
      <w:r>
        <w:t>and</w:t>
      </w:r>
      <w:r>
        <w:rPr>
          <w:spacing w:val="-5"/>
        </w:rPr>
        <w:t xml:space="preserve"> </w:t>
      </w:r>
      <w:r>
        <w:t>informed</w:t>
      </w:r>
      <w:r>
        <w:rPr>
          <w:spacing w:val="-5"/>
        </w:rPr>
        <w:t xml:space="preserve"> </w:t>
      </w:r>
      <w:r>
        <w:t>consent</w:t>
      </w:r>
      <w:r>
        <w:rPr>
          <w:spacing w:val="-5"/>
        </w:rPr>
        <w:t xml:space="preserve"> </w:t>
      </w:r>
      <w:r>
        <w:t>language</w:t>
      </w:r>
      <w:r>
        <w:rPr>
          <w:spacing w:val="-5"/>
        </w:rPr>
        <w:t xml:space="preserve"> </w:t>
      </w:r>
      <w:r>
        <w:t>for</w:t>
      </w:r>
      <w:r>
        <w:rPr>
          <w:spacing w:val="-5"/>
        </w:rPr>
        <w:t xml:space="preserve"> </w:t>
      </w:r>
      <w:r>
        <w:t>data</w:t>
      </w:r>
      <w:r>
        <w:rPr>
          <w:spacing w:val="-5"/>
        </w:rPr>
        <w:t xml:space="preserve"> </w:t>
      </w:r>
      <w:r>
        <w:t>sharing</w:t>
      </w:r>
      <w:r>
        <w:rPr>
          <w:spacing w:val="-5"/>
        </w:rPr>
        <w:t xml:space="preserve"> </w:t>
      </w:r>
      <w:r>
        <w:t xml:space="preserve">(if </w:t>
      </w:r>
      <w:r>
        <w:rPr>
          <w:spacing w:val="-2"/>
        </w:rPr>
        <w:t>applicable</w:t>
      </w:r>
      <w:proofErr w:type="gramStart"/>
      <w:r>
        <w:rPr>
          <w:spacing w:val="-2"/>
        </w:rPr>
        <w:t>);</w:t>
      </w:r>
      <w:proofErr w:type="gramEnd"/>
    </w:p>
    <w:p w14:paraId="0109A802" w14:textId="77777777" w:rsidR="007F658A" w:rsidRDefault="00000000">
      <w:pPr>
        <w:pStyle w:val="ListParagraph"/>
        <w:numPr>
          <w:ilvl w:val="0"/>
          <w:numId w:val="4"/>
        </w:numPr>
        <w:tabs>
          <w:tab w:val="left" w:pos="1439"/>
        </w:tabs>
        <w:spacing w:line="286" w:lineRule="exact"/>
        <w:ind w:left="1439" w:hanging="359"/>
      </w:pPr>
      <w:r>
        <w:t>determining</w:t>
      </w:r>
      <w:r>
        <w:rPr>
          <w:spacing w:val="-9"/>
        </w:rPr>
        <w:t xml:space="preserve"> </w:t>
      </w:r>
      <w:r>
        <w:t>storage</w:t>
      </w:r>
      <w:r>
        <w:rPr>
          <w:spacing w:val="-7"/>
        </w:rPr>
        <w:t xml:space="preserve"> </w:t>
      </w:r>
      <w:r>
        <w:t>solutions</w:t>
      </w:r>
      <w:r>
        <w:rPr>
          <w:spacing w:val="-7"/>
        </w:rPr>
        <w:t xml:space="preserve"> </w:t>
      </w:r>
      <w:r>
        <w:t>for</w:t>
      </w:r>
      <w:r>
        <w:rPr>
          <w:spacing w:val="-7"/>
        </w:rPr>
        <w:t xml:space="preserve"> </w:t>
      </w:r>
      <w:r>
        <w:t>active</w:t>
      </w:r>
      <w:r>
        <w:rPr>
          <w:spacing w:val="-7"/>
        </w:rPr>
        <w:t xml:space="preserve"> </w:t>
      </w:r>
      <w:r>
        <w:t>research</w:t>
      </w:r>
      <w:r>
        <w:rPr>
          <w:spacing w:val="-7"/>
        </w:rPr>
        <w:t xml:space="preserve"> </w:t>
      </w:r>
      <w:r>
        <w:t>data;</w:t>
      </w:r>
      <w:r>
        <w:rPr>
          <w:spacing w:val="-7"/>
        </w:rPr>
        <w:t xml:space="preserve"> </w:t>
      </w:r>
      <w:r>
        <w:rPr>
          <w:spacing w:val="-5"/>
        </w:rPr>
        <w:t>and</w:t>
      </w:r>
    </w:p>
    <w:p w14:paraId="6A7F0C95" w14:textId="77777777" w:rsidR="007F658A" w:rsidRDefault="00000000">
      <w:pPr>
        <w:pStyle w:val="ListParagraph"/>
        <w:numPr>
          <w:ilvl w:val="0"/>
          <w:numId w:val="4"/>
        </w:numPr>
        <w:tabs>
          <w:tab w:val="left" w:pos="1440"/>
        </w:tabs>
        <w:spacing w:before="4" w:line="259" w:lineRule="auto"/>
        <w:ind w:right="451"/>
      </w:pPr>
      <w:hyperlink r:id="rId9" w:anchor="s-lg-box-25862597">
        <w:r>
          <w:rPr>
            <w:color w:val="1154CC"/>
            <w:u w:val="thick" w:color="1154CC"/>
          </w:rPr>
          <w:t>selecting</w:t>
        </w:r>
        <w:r>
          <w:rPr>
            <w:color w:val="1154CC"/>
            <w:spacing w:val="-5"/>
            <w:u w:val="thick" w:color="1154CC"/>
          </w:rPr>
          <w:t xml:space="preserve"> </w:t>
        </w:r>
        <w:r>
          <w:rPr>
            <w:color w:val="1154CC"/>
            <w:u w:val="thick" w:color="1154CC"/>
          </w:rPr>
          <w:t>an</w:t>
        </w:r>
        <w:r>
          <w:rPr>
            <w:color w:val="1154CC"/>
            <w:spacing w:val="-5"/>
            <w:u w:val="thick" w:color="1154CC"/>
          </w:rPr>
          <w:t xml:space="preserve"> </w:t>
        </w:r>
        <w:r>
          <w:rPr>
            <w:color w:val="1154CC"/>
            <w:u w:val="thick" w:color="1154CC"/>
          </w:rPr>
          <w:t>appropriate</w:t>
        </w:r>
        <w:r>
          <w:rPr>
            <w:color w:val="1154CC"/>
            <w:spacing w:val="-5"/>
            <w:u w:val="thick" w:color="1154CC"/>
          </w:rPr>
          <w:t xml:space="preserve"> </w:t>
        </w:r>
        <w:r>
          <w:rPr>
            <w:color w:val="1154CC"/>
            <w:u w:val="thick" w:color="1154CC"/>
          </w:rPr>
          <w:t>repository</w:t>
        </w:r>
      </w:hyperlink>
      <w:r>
        <w:rPr>
          <w:color w:val="1154CC"/>
          <w:spacing w:val="-5"/>
        </w:rPr>
        <w:t xml:space="preserve"> </w:t>
      </w:r>
      <w:r>
        <w:t>(or</w:t>
      </w:r>
      <w:r>
        <w:rPr>
          <w:spacing w:val="-5"/>
        </w:rPr>
        <w:t xml:space="preserve"> </w:t>
      </w:r>
      <w:r>
        <w:t>repositories)</w:t>
      </w:r>
      <w:r>
        <w:rPr>
          <w:spacing w:val="-5"/>
        </w:rPr>
        <w:t xml:space="preserve"> </w:t>
      </w:r>
      <w:r>
        <w:t>for</w:t>
      </w:r>
      <w:r>
        <w:rPr>
          <w:spacing w:val="-5"/>
        </w:rPr>
        <w:t xml:space="preserve"> </w:t>
      </w:r>
      <w:r>
        <w:t>making</w:t>
      </w:r>
      <w:r>
        <w:rPr>
          <w:spacing w:val="-5"/>
        </w:rPr>
        <w:t xml:space="preserve"> </w:t>
      </w:r>
      <w:r>
        <w:t>research</w:t>
      </w:r>
      <w:r>
        <w:rPr>
          <w:spacing w:val="-5"/>
        </w:rPr>
        <w:t xml:space="preserve"> </w:t>
      </w:r>
      <w:r>
        <w:t>data broadly available.</w:t>
      </w:r>
    </w:p>
    <w:p w14:paraId="2712AD00" w14:textId="77777777" w:rsidR="007F658A" w:rsidRDefault="007F658A">
      <w:pPr>
        <w:pStyle w:val="BodyText"/>
        <w:spacing w:before="5"/>
      </w:pPr>
    </w:p>
    <w:p w14:paraId="12839FCF" w14:textId="77777777" w:rsidR="007F658A" w:rsidRDefault="00000000">
      <w:pPr>
        <w:pStyle w:val="BodyText"/>
      </w:pPr>
      <w:r>
        <w:t>To</w:t>
      </w:r>
      <w:r>
        <w:rPr>
          <w:spacing w:val="-10"/>
        </w:rPr>
        <w:t xml:space="preserve"> </w:t>
      </w:r>
      <w:r>
        <w:t>assist</w:t>
      </w:r>
      <w:r>
        <w:rPr>
          <w:spacing w:val="-7"/>
        </w:rPr>
        <w:t xml:space="preserve"> </w:t>
      </w:r>
      <w:r>
        <w:t>PIs</w:t>
      </w:r>
      <w:r>
        <w:rPr>
          <w:spacing w:val="-7"/>
        </w:rPr>
        <w:t xml:space="preserve"> </w:t>
      </w:r>
      <w:r>
        <w:t>in</w:t>
      </w:r>
      <w:r>
        <w:rPr>
          <w:spacing w:val="-8"/>
        </w:rPr>
        <w:t xml:space="preserve"> </w:t>
      </w:r>
      <w:r>
        <w:t>that</w:t>
      </w:r>
      <w:r>
        <w:rPr>
          <w:spacing w:val="-7"/>
        </w:rPr>
        <w:t xml:space="preserve"> </w:t>
      </w:r>
      <w:r>
        <w:t>assessment,</w:t>
      </w:r>
      <w:r>
        <w:rPr>
          <w:spacing w:val="-7"/>
        </w:rPr>
        <w:t xml:space="preserve"> </w:t>
      </w:r>
      <w:r>
        <w:t>OSP</w:t>
      </w:r>
      <w:r>
        <w:rPr>
          <w:spacing w:val="-8"/>
        </w:rPr>
        <w:t xml:space="preserve"> </w:t>
      </w:r>
      <w:r>
        <w:t>advises</w:t>
      </w:r>
      <w:r>
        <w:rPr>
          <w:spacing w:val="-7"/>
        </w:rPr>
        <w:t xml:space="preserve"> </w:t>
      </w:r>
      <w:r>
        <w:t>that</w:t>
      </w:r>
      <w:r>
        <w:rPr>
          <w:spacing w:val="-7"/>
        </w:rPr>
        <w:t xml:space="preserve"> </w:t>
      </w:r>
      <w:r>
        <w:rPr>
          <w:spacing w:val="-4"/>
        </w:rPr>
        <w:t>PIs:</w:t>
      </w:r>
    </w:p>
    <w:p w14:paraId="5E9694A0" w14:textId="77777777" w:rsidR="007F658A" w:rsidRDefault="007F658A">
      <w:pPr>
        <w:pStyle w:val="BodyText"/>
        <w:spacing w:before="127"/>
      </w:pPr>
    </w:p>
    <w:p w14:paraId="51D0A274" w14:textId="77777777" w:rsidR="007F658A" w:rsidRDefault="00000000">
      <w:pPr>
        <w:pStyle w:val="ListParagraph"/>
        <w:numPr>
          <w:ilvl w:val="0"/>
          <w:numId w:val="3"/>
        </w:numPr>
        <w:tabs>
          <w:tab w:val="left" w:pos="720"/>
        </w:tabs>
        <w:spacing w:line="266" w:lineRule="auto"/>
        <w:ind w:right="534"/>
      </w:pPr>
      <w:r>
        <w:t xml:space="preserve">Consult with the </w:t>
      </w:r>
      <w:hyperlink r:id="rId10">
        <w:r>
          <w:rPr>
            <w:color w:val="1154CC"/>
            <w:u w:val="thick" w:color="1154CC"/>
          </w:rPr>
          <w:t>University Libraries</w:t>
        </w:r>
      </w:hyperlink>
      <w:r>
        <w:t>.</w:t>
      </w:r>
      <w:r>
        <w:rPr>
          <w:spacing w:val="40"/>
        </w:rPr>
        <w:t xml:space="preserve"> </w:t>
      </w:r>
      <w:r>
        <w:t>Librarians are available to review your data management</w:t>
      </w:r>
      <w:r>
        <w:rPr>
          <w:spacing w:val="-5"/>
        </w:rPr>
        <w:t xml:space="preserve"> </w:t>
      </w:r>
      <w:r>
        <w:t>and</w:t>
      </w:r>
      <w:r>
        <w:rPr>
          <w:spacing w:val="-5"/>
        </w:rPr>
        <w:t xml:space="preserve"> </w:t>
      </w:r>
      <w:r>
        <w:t>sharing</w:t>
      </w:r>
      <w:r>
        <w:rPr>
          <w:spacing w:val="-5"/>
        </w:rPr>
        <w:t xml:space="preserve"> </w:t>
      </w:r>
      <w:r>
        <w:t>plans,</w:t>
      </w:r>
      <w:r>
        <w:rPr>
          <w:spacing w:val="-5"/>
        </w:rPr>
        <w:t xml:space="preserve"> </w:t>
      </w:r>
      <w:r>
        <w:t>and</w:t>
      </w:r>
      <w:r>
        <w:rPr>
          <w:spacing w:val="-5"/>
        </w:rPr>
        <w:t xml:space="preserve"> </w:t>
      </w:r>
      <w:r>
        <w:t>provide</w:t>
      </w:r>
      <w:r>
        <w:rPr>
          <w:spacing w:val="-5"/>
        </w:rPr>
        <w:t xml:space="preserve"> </w:t>
      </w:r>
      <w:r>
        <w:t>consultations</w:t>
      </w:r>
      <w:r>
        <w:rPr>
          <w:spacing w:val="-5"/>
        </w:rPr>
        <w:t xml:space="preserve"> </w:t>
      </w:r>
      <w:r>
        <w:t>as</w:t>
      </w:r>
      <w:r>
        <w:rPr>
          <w:spacing w:val="-5"/>
        </w:rPr>
        <w:t xml:space="preserve"> </w:t>
      </w:r>
      <w:r>
        <w:t>needed</w:t>
      </w:r>
      <w:r>
        <w:rPr>
          <w:spacing w:val="-5"/>
        </w:rPr>
        <w:t xml:space="preserve"> </w:t>
      </w:r>
      <w:r>
        <w:t>(please</w:t>
      </w:r>
      <w:r>
        <w:rPr>
          <w:spacing w:val="-5"/>
        </w:rPr>
        <w:t xml:space="preserve"> </w:t>
      </w:r>
      <w:r>
        <w:t xml:space="preserve">send requests to </w:t>
      </w:r>
      <w:hyperlink r:id="rId11">
        <w:r>
          <w:rPr>
            <w:color w:val="1154CC"/>
            <w:u w:val="thick" w:color="1154CC"/>
          </w:rPr>
          <w:t>dataservices@stonybrook.edu</w:t>
        </w:r>
      </w:hyperlink>
      <w:r>
        <w:t>).</w:t>
      </w:r>
      <w:r>
        <w:rPr>
          <w:spacing w:val="40"/>
        </w:rPr>
        <w:t xml:space="preserve"> </w:t>
      </w:r>
      <w:r>
        <w:t>Additionally, University Libraries offer</w:t>
      </w:r>
    </w:p>
    <w:p w14:paraId="4BF51E4C" w14:textId="77777777" w:rsidR="007F658A" w:rsidRDefault="007F658A">
      <w:pPr>
        <w:pStyle w:val="ListParagraph"/>
        <w:spacing w:line="266" w:lineRule="auto"/>
        <w:sectPr w:rsidR="007F658A">
          <w:headerReference w:type="default" r:id="rId12"/>
          <w:type w:val="continuous"/>
          <w:pgSz w:w="12240" w:h="15840"/>
          <w:pgMar w:top="1340" w:right="1440" w:bottom="280" w:left="1440" w:header="727" w:footer="0" w:gutter="0"/>
          <w:pgNumType w:start="1"/>
          <w:cols w:space="720"/>
        </w:sectPr>
      </w:pPr>
    </w:p>
    <w:p w14:paraId="15982181" w14:textId="77777777" w:rsidR="007F658A" w:rsidRDefault="00000000">
      <w:pPr>
        <w:pStyle w:val="BodyText"/>
        <w:spacing w:before="83" w:line="276" w:lineRule="auto"/>
        <w:ind w:left="720"/>
      </w:pPr>
      <w:proofErr w:type="gramStart"/>
      <w:r>
        <w:lastRenderedPageBreak/>
        <w:t>web</w:t>
      </w:r>
      <w:proofErr w:type="gramEnd"/>
      <w:r>
        <w:t>-based</w:t>
      </w:r>
      <w:r>
        <w:rPr>
          <w:spacing w:val="-5"/>
        </w:rPr>
        <w:t xml:space="preserve"> </w:t>
      </w:r>
      <w:r>
        <w:t>resources</w:t>
      </w:r>
      <w:r>
        <w:rPr>
          <w:spacing w:val="-5"/>
        </w:rPr>
        <w:t xml:space="preserve"> </w:t>
      </w:r>
      <w:proofErr w:type="gramStart"/>
      <w:r>
        <w:t>including</w:t>
      </w:r>
      <w:proofErr w:type="gramEnd"/>
      <w:r>
        <w:rPr>
          <w:spacing w:val="-5"/>
        </w:rPr>
        <w:t xml:space="preserve"> </w:t>
      </w:r>
      <w:r>
        <w:t>research</w:t>
      </w:r>
      <w:r>
        <w:rPr>
          <w:spacing w:val="-5"/>
        </w:rPr>
        <w:t xml:space="preserve"> </w:t>
      </w:r>
      <w:r>
        <w:t>guides</w:t>
      </w:r>
      <w:r>
        <w:rPr>
          <w:spacing w:val="-5"/>
        </w:rPr>
        <w:t xml:space="preserve"> </w:t>
      </w:r>
      <w:r>
        <w:t>on</w:t>
      </w:r>
      <w:r>
        <w:rPr>
          <w:spacing w:val="-5"/>
        </w:rPr>
        <w:t xml:space="preserve"> </w:t>
      </w:r>
      <w:r>
        <w:t>various</w:t>
      </w:r>
      <w:r>
        <w:rPr>
          <w:spacing w:val="-5"/>
        </w:rPr>
        <w:t xml:space="preserve"> </w:t>
      </w:r>
      <w:r>
        <w:t>aspects</w:t>
      </w:r>
      <w:r>
        <w:rPr>
          <w:spacing w:val="-5"/>
        </w:rPr>
        <w:t xml:space="preserve"> </w:t>
      </w:r>
      <w:r>
        <w:t>of</w:t>
      </w:r>
      <w:r>
        <w:rPr>
          <w:spacing w:val="-5"/>
        </w:rPr>
        <w:t xml:space="preserve"> </w:t>
      </w:r>
      <w:r>
        <w:t>research</w:t>
      </w:r>
      <w:r>
        <w:rPr>
          <w:spacing w:val="-5"/>
        </w:rPr>
        <w:t xml:space="preserve"> </w:t>
      </w:r>
      <w:r>
        <w:t xml:space="preserve">data </w:t>
      </w:r>
      <w:proofErr w:type="gramStart"/>
      <w:r>
        <w:rPr>
          <w:spacing w:val="-2"/>
        </w:rPr>
        <w:t>management;</w:t>
      </w:r>
      <w:proofErr w:type="gramEnd"/>
    </w:p>
    <w:p w14:paraId="084A07D1" w14:textId="77777777" w:rsidR="007F658A" w:rsidRDefault="00000000">
      <w:pPr>
        <w:pStyle w:val="ListParagraph"/>
        <w:numPr>
          <w:ilvl w:val="0"/>
          <w:numId w:val="3"/>
        </w:numPr>
        <w:tabs>
          <w:tab w:val="left" w:pos="719"/>
        </w:tabs>
        <w:spacing w:line="268" w:lineRule="exact"/>
        <w:ind w:left="719" w:hanging="359"/>
      </w:pPr>
      <w:r>
        <w:t>Consult</w:t>
      </w:r>
      <w:r>
        <w:rPr>
          <w:spacing w:val="-7"/>
        </w:rPr>
        <w:t xml:space="preserve"> </w:t>
      </w:r>
      <w:r>
        <w:t>with</w:t>
      </w:r>
      <w:r>
        <w:rPr>
          <w:spacing w:val="-7"/>
        </w:rPr>
        <w:t xml:space="preserve"> </w:t>
      </w:r>
      <w:r>
        <w:t>the</w:t>
      </w:r>
      <w:r>
        <w:rPr>
          <w:spacing w:val="-7"/>
        </w:rPr>
        <w:t xml:space="preserve"> </w:t>
      </w:r>
      <w:r>
        <w:t>Research</w:t>
      </w:r>
      <w:r>
        <w:rPr>
          <w:spacing w:val="-6"/>
        </w:rPr>
        <w:t xml:space="preserve"> </w:t>
      </w:r>
      <w:r>
        <w:t>Computing,</w:t>
      </w:r>
      <w:r>
        <w:rPr>
          <w:spacing w:val="-7"/>
        </w:rPr>
        <w:t xml:space="preserve"> </w:t>
      </w:r>
      <w:r>
        <w:t>Informatics,</w:t>
      </w:r>
      <w:r>
        <w:rPr>
          <w:spacing w:val="-7"/>
        </w:rPr>
        <w:t xml:space="preserve"> </w:t>
      </w:r>
      <w:r>
        <w:t>and</w:t>
      </w:r>
      <w:r>
        <w:rPr>
          <w:spacing w:val="-6"/>
        </w:rPr>
        <w:t xml:space="preserve"> </w:t>
      </w:r>
      <w:r>
        <w:t>Innovation</w:t>
      </w:r>
      <w:r>
        <w:rPr>
          <w:spacing w:val="-7"/>
        </w:rPr>
        <w:t xml:space="preserve"> </w:t>
      </w:r>
      <w:r>
        <w:t>(RCI2)</w:t>
      </w:r>
      <w:r>
        <w:rPr>
          <w:spacing w:val="-7"/>
        </w:rPr>
        <w:t xml:space="preserve"> </w:t>
      </w:r>
      <w:r>
        <w:t>team</w:t>
      </w:r>
      <w:r>
        <w:rPr>
          <w:spacing w:val="-6"/>
        </w:rPr>
        <w:t xml:space="preserve"> </w:t>
      </w:r>
      <w:r>
        <w:rPr>
          <w:spacing w:val="-2"/>
        </w:rPr>
        <w:t>under</w:t>
      </w:r>
    </w:p>
    <w:p w14:paraId="1B1A8803" w14:textId="77777777" w:rsidR="007F658A" w:rsidRDefault="00000000">
      <w:pPr>
        <w:spacing w:before="22" w:line="276" w:lineRule="auto"/>
        <w:ind w:left="720"/>
      </w:pPr>
      <w:r>
        <w:t>the</w:t>
      </w:r>
      <w:r>
        <w:rPr>
          <w:spacing w:val="-7"/>
        </w:rPr>
        <w:t xml:space="preserve"> </w:t>
      </w:r>
      <w:r>
        <w:t>leadership</w:t>
      </w:r>
      <w:r>
        <w:rPr>
          <w:spacing w:val="-7"/>
        </w:rPr>
        <w:t xml:space="preserve"> </w:t>
      </w:r>
      <w:r>
        <w:t>of</w:t>
      </w:r>
      <w:hyperlink r:id="rId13">
        <w:r>
          <w:rPr>
            <w:color w:val="1154CC"/>
            <w:u w:val="thick" w:color="1154CC"/>
          </w:rPr>
          <w:t xml:space="preserve"> David</w:t>
        </w:r>
        <w:r>
          <w:rPr>
            <w:color w:val="1154CC"/>
            <w:spacing w:val="-7"/>
            <w:u w:val="thick" w:color="1154CC"/>
          </w:rPr>
          <w:t xml:space="preserve"> </w:t>
        </w:r>
        <w:r>
          <w:rPr>
            <w:color w:val="1154CC"/>
            <w:u w:val="thick" w:color="1154CC"/>
          </w:rPr>
          <w:t>Cyrille</w:t>
        </w:r>
      </w:hyperlink>
      <w:r>
        <w:t>,</w:t>
      </w:r>
      <w:r>
        <w:rPr>
          <w:spacing w:val="-7"/>
        </w:rPr>
        <w:t xml:space="preserve"> </w:t>
      </w:r>
      <w:r>
        <w:rPr>
          <w:sz w:val="24"/>
        </w:rPr>
        <w:t>Assistant</w:t>
      </w:r>
      <w:r>
        <w:rPr>
          <w:spacing w:val="-6"/>
          <w:sz w:val="24"/>
        </w:rPr>
        <w:t xml:space="preserve"> </w:t>
      </w:r>
      <w:r>
        <w:rPr>
          <w:sz w:val="24"/>
        </w:rPr>
        <w:t>Vice</w:t>
      </w:r>
      <w:r>
        <w:rPr>
          <w:spacing w:val="-6"/>
          <w:sz w:val="24"/>
        </w:rPr>
        <w:t xml:space="preserve"> </w:t>
      </w:r>
      <w:r>
        <w:rPr>
          <w:sz w:val="24"/>
        </w:rPr>
        <w:t>President/Chief</w:t>
      </w:r>
      <w:r>
        <w:rPr>
          <w:spacing w:val="-6"/>
          <w:sz w:val="24"/>
        </w:rPr>
        <w:t xml:space="preserve"> </w:t>
      </w:r>
      <w:r>
        <w:rPr>
          <w:sz w:val="24"/>
        </w:rPr>
        <w:t>Research</w:t>
      </w:r>
      <w:r>
        <w:rPr>
          <w:spacing w:val="-6"/>
          <w:sz w:val="24"/>
        </w:rPr>
        <w:t xml:space="preserve"> </w:t>
      </w:r>
      <w:r>
        <w:rPr>
          <w:sz w:val="24"/>
        </w:rPr>
        <w:t>Information Officer</w:t>
      </w:r>
      <w:r>
        <w:t xml:space="preserve">, to ensure appropriate measures are in place to prevent unauthorized access to data. To request consultation, email </w:t>
      </w:r>
      <w:hyperlink r:id="rId14">
        <w:r>
          <w:rPr>
            <w:color w:val="0000FF"/>
            <w:spacing w:val="-2"/>
          </w:rPr>
          <w:t>SBMIT_Research_Services@stonybrookmedicine.edu</w:t>
        </w:r>
        <w:r>
          <w:rPr>
            <w:spacing w:val="-2"/>
          </w:rPr>
          <w:t>.</w:t>
        </w:r>
      </w:hyperlink>
    </w:p>
    <w:p w14:paraId="63E09F93" w14:textId="77777777" w:rsidR="007F658A" w:rsidRDefault="00000000">
      <w:pPr>
        <w:pStyle w:val="ListParagraph"/>
        <w:numPr>
          <w:ilvl w:val="0"/>
          <w:numId w:val="3"/>
        </w:numPr>
        <w:tabs>
          <w:tab w:val="left" w:pos="719"/>
        </w:tabs>
        <w:spacing w:line="268" w:lineRule="exact"/>
        <w:ind w:left="719" w:hanging="359"/>
      </w:pPr>
      <w:r>
        <w:t>Consult</w:t>
      </w:r>
      <w:r>
        <w:rPr>
          <w:spacing w:val="-6"/>
        </w:rPr>
        <w:t xml:space="preserve"> </w:t>
      </w:r>
      <w:r>
        <w:t>with</w:t>
      </w:r>
      <w:r>
        <w:rPr>
          <w:spacing w:val="-5"/>
        </w:rPr>
        <w:t xml:space="preserve"> </w:t>
      </w:r>
      <w:r>
        <w:t>your</w:t>
      </w:r>
      <w:r>
        <w:rPr>
          <w:spacing w:val="-6"/>
        </w:rPr>
        <w:t xml:space="preserve"> </w:t>
      </w:r>
      <w:hyperlink r:id="rId15">
        <w:r>
          <w:rPr>
            <w:color w:val="1154CC"/>
            <w:u w:val="thick" w:color="1154CC"/>
          </w:rPr>
          <w:t>OSP</w:t>
        </w:r>
        <w:r>
          <w:rPr>
            <w:color w:val="1154CC"/>
            <w:spacing w:val="-5"/>
            <w:u w:val="thick" w:color="1154CC"/>
          </w:rPr>
          <w:t xml:space="preserve"> </w:t>
        </w:r>
        <w:r>
          <w:rPr>
            <w:color w:val="1154CC"/>
            <w:u w:val="thick" w:color="1154CC"/>
          </w:rPr>
          <w:t>Specialist</w:t>
        </w:r>
      </w:hyperlink>
      <w:r>
        <w:rPr>
          <w:color w:val="1154CC"/>
          <w:spacing w:val="-6"/>
        </w:rPr>
        <w:t xml:space="preserve"> </w:t>
      </w:r>
      <w:r>
        <w:rPr>
          <w:i/>
        </w:rPr>
        <w:t>early</w:t>
      </w:r>
      <w:r>
        <w:rPr>
          <w:i/>
          <w:spacing w:val="-5"/>
        </w:rPr>
        <w:t xml:space="preserve"> </w:t>
      </w:r>
      <w:r>
        <w:t>in</w:t>
      </w:r>
      <w:r>
        <w:rPr>
          <w:spacing w:val="-5"/>
        </w:rPr>
        <w:t xml:space="preserve"> </w:t>
      </w:r>
      <w:r>
        <w:t>the</w:t>
      </w:r>
      <w:r>
        <w:rPr>
          <w:spacing w:val="-6"/>
        </w:rPr>
        <w:t xml:space="preserve"> </w:t>
      </w:r>
      <w:r>
        <w:t>development</w:t>
      </w:r>
      <w:r>
        <w:rPr>
          <w:spacing w:val="-5"/>
        </w:rPr>
        <w:t xml:space="preserve"> </w:t>
      </w:r>
      <w:r>
        <w:t>of</w:t>
      </w:r>
      <w:r>
        <w:rPr>
          <w:spacing w:val="-6"/>
        </w:rPr>
        <w:t xml:space="preserve"> </w:t>
      </w:r>
      <w:r>
        <w:t>your</w:t>
      </w:r>
      <w:r>
        <w:rPr>
          <w:spacing w:val="-5"/>
        </w:rPr>
        <w:t xml:space="preserve"> </w:t>
      </w:r>
      <w:r>
        <w:t>externally</w:t>
      </w:r>
      <w:r>
        <w:rPr>
          <w:spacing w:val="-5"/>
        </w:rPr>
        <w:t xml:space="preserve"> </w:t>
      </w:r>
      <w:r>
        <w:rPr>
          <w:spacing w:val="-2"/>
        </w:rPr>
        <w:t>funded</w:t>
      </w:r>
    </w:p>
    <w:p w14:paraId="3B56A4FE" w14:textId="77777777" w:rsidR="007F658A" w:rsidRDefault="00000000">
      <w:pPr>
        <w:pStyle w:val="BodyText"/>
        <w:spacing w:before="23" w:line="276" w:lineRule="auto"/>
        <w:ind w:left="720" w:right="95"/>
      </w:pPr>
      <w:r>
        <w:t>sponsored</w:t>
      </w:r>
      <w:r>
        <w:rPr>
          <w:spacing w:val="-5"/>
        </w:rPr>
        <w:t xml:space="preserve"> </w:t>
      </w:r>
      <w:r>
        <w:t>proposal</w:t>
      </w:r>
      <w:r>
        <w:rPr>
          <w:spacing w:val="-5"/>
        </w:rPr>
        <w:t xml:space="preserve"> </w:t>
      </w:r>
      <w:r>
        <w:t>to</w:t>
      </w:r>
      <w:r>
        <w:rPr>
          <w:spacing w:val="-5"/>
        </w:rPr>
        <w:t xml:space="preserve"> </w:t>
      </w:r>
      <w:r>
        <w:t>determine</w:t>
      </w:r>
      <w:r>
        <w:rPr>
          <w:spacing w:val="-5"/>
        </w:rPr>
        <w:t xml:space="preserve"> </w:t>
      </w:r>
      <w:r>
        <w:t>the</w:t>
      </w:r>
      <w:r>
        <w:rPr>
          <w:spacing w:val="-5"/>
        </w:rPr>
        <w:t xml:space="preserve"> </w:t>
      </w:r>
      <w:r>
        <w:t>specific</w:t>
      </w:r>
      <w:r>
        <w:rPr>
          <w:spacing w:val="-5"/>
        </w:rPr>
        <w:t xml:space="preserve"> </w:t>
      </w:r>
      <w:r>
        <w:t>data</w:t>
      </w:r>
      <w:r>
        <w:rPr>
          <w:spacing w:val="-5"/>
        </w:rPr>
        <w:t xml:space="preserve"> </w:t>
      </w:r>
      <w:r>
        <w:t>management</w:t>
      </w:r>
      <w:r>
        <w:rPr>
          <w:spacing w:val="-5"/>
        </w:rPr>
        <w:t xml:space="preserve"> </w:t>
      </w:r>
      <w:r>
        <w:t>and</w:t>
      </w:r>
      <w:r>
        <w:rPr>
          <w:spacing w:val="-5"/>
        </w:rPr>
        <w:t xml:space="preserve"> </w:t>
      </w:r>
      <w:r>
        <w:t>sharing</w:t>
      </w:r>
      <w:r>
        <w:rPr>
          <w:spacing w:val="-5"/>
        </w:rPr>
        <w:t xml:space="preserve"> </w:t>
      </w:r>
      <w:r>
        <w:t>plan requirements of the funding agency.</w:t>
      </w:r>
    </w:p>
    <w:p w14:paraId="06046EE8" w14:textId="77777777" w:rsidR="007F658A" w:rsidRDefault="00000000">
      <w:pPr>
        <w:pStyle w:val="ListParagraph"/>
        <w:numPr>
          <w:ilvl w:val="0"/>
          <w:numId w:val="3"/>
        </w:numPr>
        <w:tabs>
          <w:tab w:val="left" w:pos="719"/>
        </w:tabs>
        <w:spacing w:line="268" w:lineRule="exact"/>
        <w:ind w:left="719" w:hanging="359"/>
      </w:pPr>
      <w:r>
        <w:t>Be</w:t>
      </w:r>
      <w:r>
        <w:rPr>
          <w:spacing w:val="-8"/>
        </w:rPr>
        <w:t xml:space="preserve"> </w:t>
      </w:r>
      <w:r>
        <w:t>aware</w:t>
      </w:r>
      <w:r>
        <w:rPr>
          <w:spacing w:val="-5"/>
        </w:rPr>
        <w:t xml:space="preserve"> </w:t>
      </w:r>
      <w:r>
        <w:t>of</w:t>
      </w:r>
      <w:r>
        <w:rPr>
          <w:spacing w:val="-6"/>
        </w:rPr>
        <w:t xml:space="preserve"> </w:t>
      </w:r>
      <w:hyperlink r:id="rId16">
        <w:r>
          <w:rPr>
            <w:color w:val="1154CC"/>
            <w:u w:val="thick" w:color="1154CC"/>
          </w:rPr>
          <w:t>external</w:t>
        </w:r>
        <w:r>
          <w:rPr>
            <w:color w:val="1154CC"/>
            <w:spacing w:val="-5"/>
            <w:u w:val="thick" w:color="1154CC"/>
          </w:rPr>
          <w:t xml:space="preserve"> </w:t>
        </w:r>
        <w:r>
          <w:rPr>
            <w:color w:val="1154CC"/>
            <w:u w:val="thick" w:color="1154CC"/>
          </w:rPr>
          <w:t>requirements</w:t>
        </w:r>
      </w:hyperlink>
      <w:r>
        <w:rPr>
          <w:color w:val="1154CC"/>
          <w:spacing w:val="-5"/>
        </w:rPr>
        <w:t xml:space="preserve"> </w:t>
      </w:r>
      <w:r>
        <w:t>and</w:t>
      </w:r>
      <w:r>
        <w:rPr>
          <w:spacing w:val="-6"/>
        </w:rPr>
        <w:t xml:space="preserve"> </w:t>
      </w:r>
      <w:r>
        <w:t>limitations</w:t>
      </w:r>
      <w:r>
        <w:rPr>
          <w:spacing w:val="-5"/>
        </w:rPr>
        <w:t xml:space="preserve"> </w:t>
      </w:r>
      <w:r>
        <w:t>that</w:t>
      </w:r>
      <w:r>
        <w:rPr>
          <w:spacing w:val="-6"/>
        </w:rPr>
        <w:t xml:space="preserve"> </w:t>
      </w:r>
      <w:r>
        <w:t>may</w:t>
      </w:r>
      <w:r>
        <w:rPr>
          <w:spacing w:val="-5"/>
        </w:rPr>
        <w:t xml:space="preserve"> </w:t>
      </w:r>
      <w:r>
        <w:t>apply</w:t>
      </w:r>
      <w:r>
        <w:rPr>
          <w:spacing w:val="-5"/>
        </w:rPr>
        <w:t xml:space="preserve"> </w:t>
      </w:r>
      <w:r>
        <w:t>to</w:t>
      </w:r>
      <w:r>
        <w:rPr>
          <w:spacing w:val="-6"/>
        </w:rPr>
        <w:t xml:space="preserve"> </w:t>
      </w:r>
      <w:r>
        <w:t>the</w:t>
      </w:r>
      <w:r>
        <w:rPr>
          <w:spacing w:val="-5"/>
        </w:rPr>
        <w:t xml:space="preserve"> </w:t>
      </w:r>
      <w:r>
        <w:t>management</w:t>
      </w:r>
      <w:r>
        <w:rPr>
          <w:spacing w:val="-5"/>
        </w:rPr>
        <w:t xml:space="preserve"> of</w:t>
      </w:r>
    </w:p>
    <w:p w14:paraId="731F6A75" w14:textId="77777777" w:rsidR="007F658A" w:rsidRDefault="00000000">
      <w:pPr>
        <w:pStyle w:val="BodyText"/>
        <w:spacing w:before="23" w:line="276" w:lineRule="auto"/>
        <w:ind w:left="720" w:right="265"/>
      </w:pPr>
      <w:r>
        <w:t>the</w:t>
      </w:r>
      <w:r>
        <w:rPr>
          <w:spacing w:val="-6"/>
        </w:rPr>
        <w:t xml:space="preserve"> </w:t>
      </w:r>
      <w:r>
        <w:t>data,</w:t>
      </w:r>
      <w:r>
        <w:rPr>
          <w:spacing w:val="-6"/>
        </w:rPr>
        <w:t xml:space="preserve"> </w:t>
      </w:r>
      <w:r>
        <w:t>either</w:t>
      </w:r>
      <w:r>
        <w:rPr>
          <w:spacing w:val="-6"/>
        </w:rPr>
        <w:t xml:space="preserve"> </w:t>
      </w:r>
      <w:r>
        <w:t>per</w:t>
      </w:r>
      <w:r>
        <w:rPr>
          <w:spacing w:val="-6"/>
        </w:rPr>
        <w:t xml:space="preserve"> </w:t>
      </w:r>
      <w:r>
        <w:t>IRB</w:t>
      </w:r>
      <w:r>
        <w:rPr>
          <w:spacing w:val="-6"/>
        </w:rPr>
        <w:t xml:space="preserve"> </w:t>
      </w:r>
      <w:r>
        <w:t>documentation,</w:t>
      </w:r>
      <w:r>
        <w:rPr>
          <w:spacing w:val="-6"/>
        </w:rPr>
        <w:t xml:space="preserve"> </w:t>
      </w:r>
      <w:r>
        <w:t>contractual/grant</w:t>
      </w:r>
      <w:r>
        <w:rPr>
          <w:spacing w:val="-6"/>
        </w:rPr>
        <w:t xml:space="preserve"> </w:t>
      </w:r>
      <w:r>
        <w:t>obligations,</w:t>
      </w:r>
      <w:r>
        <w:rPr>
          <w:spacing w:val="-6"/>
        </w:rPr>
        <w:t xml:space="preserve"> </w:t>
      </w:r>
      <w:r>
        <w:t>sponsor guidelines, or a regulatory mandate.</w:t>
      </w:r>
    </w:p>
    <w:p w14:paraId="174402D7" w14:textId="77777777" w:rsidR="007F658A" w:rsidRDefault="007F658A">
      <w:pPr>
        <w:pStyle w:val="BodyText"/>
        <w:spacing w:before="106"/>
      </w:pPr>
    </w:p>
    <w:p w14:paraId="272DC128" w14:textId="77777777" w:rsidR="007F658A" w:rsidRDefault="00000000">
      <w:pPr>
        <w:pStyle w:val="BodyText"/>
        <w:spacing w:before="1" w:line="276" w:lineRule="auto"/>
      </w:pPr>
      <w:r>
        <w:t>Note(s): Data management responsibilities extend beyond just the PI or researcher(s) who create or collect the data. Various parties involved in the research process (including collaborators) must play a role in ensuring good data stewardship throughout the life of the project.</w:t>
      </w:r>
      <w:r>
        <w:rPr>
          <w:spacing w:val="-4"/>
        </w:rPr>
        <w:t xml:space="preserve"> </w:t>
      </w:r>
      <w:r>
        <w:t>It</w:t>
      </w:r>
      <w:r>
        <w:rPr>
          <w:spacing w:val="-4"/>
        </w:rPr>
        <w:t xml:space="preserve"> </w:t>
      </w:r>
      <w:r>
        <w:t>is</w:t>
      </w:r>
      <w:r>
        <w:rPr>
          <w:spacing w:val="-4"/>
        </w:rPr>
        <w:t xml:space="preserve"> </w:t>
      </w:r>
      <w:r>
        <w:t>essential</w:t>
      </w:r>
      <w:r>
        <w:rPr>
          <w:spacing w:val="-4"/>
        </w:rPr>
        <w:t xml:space="preserve"> </w:t>
      </w:r>
      <w:r>
        <w:t>that</w:t>
      </w:r>
      <w:r>
        <w:rPr>
          <w:spacing w:val="-4"/>
        </w:rPr>
        <w:t xml:space="preserve"> </w:t>
      </w:r>
      <w:r>
        <w:t>roles</w:t>
      </w:r>
      <w:r>
        <w:rPr>
          <w:spacing w:val="-4"/>
        </w:rPr>
        <w:t xml:space="preserve"> </w:t>
      </w:r>
      <w:r>
        <w:t>and</w:t>
      </w:r>
      <w:r>
        <w:rPr>
          <w:spacing w:val="-4"/>
        </w:rPr>
        <w:t xml:space="preserve"> </w:t>
      </w:r>
      <w:r>
        <w:t>responsibilities</w:t>
      </w:r>
      <w:r>
        <w:rPr>
          <w:spacing w:val="-4"/>
        </w:rPr>
        <w:t xml:space="preserve"> </w:t>
      </w:r>
      <w:r>
        <w:t>of</w:t>
      </w:r>
      <w:r>
        <w:rPr>
          <w:spacing w:val="-4"/>
        </w:rPr>
        <w:t xml:space="preserve"> </w:t>
      </w:r>
      <w:r>
        <w:t>data</w:t>
      </w:r>
      <w:r>
        <w:rPr>
          <w:spacing w:val="-4"/>
        </w:rPr>
        <w:t xml:space="preserve"> </w:t>
      </w:r>
      <w:r>
        <w:t>management</w:t>
      </w:r>
      <w:r>
        <w:rPr>
          <w:spacing w:val="-4"/>
        </w:rPr>
        <w:t xml:space="preserve"> </w:t>
      </w:r>
      <w:r>
        <w:t>be</w:t>
      </w:r>
      <w:r>
        <w:rPr>
          <w:spacing w:val="-4"/>
        </w:rPr>
        <w:t xml:space="preserve"> </w:t>
      </w:r>
      <w:r>
        <w:t>clearly</w:t>
      </w:r>
      <w:r>
        <w:rPr>
          <w:spacing w:val="-4"/>
        </w:rPr>
        <w:t xml:space="preserve"> </w:t>
      </w:r>
      <w:r>
        <w:t>defined</w:t>
      </w:r>
      <w:r>
        <w:rPr>
          <w:spacing w:val="-4"/>
        </w:rPr>
        <w:t xml:space="preserve"> </w:t>
      </w:r>
      <w:r>
        <w:t>and assigned, rather than assumed</w:t>
      </w:r>
    </w:p>
    <w:p w14:paraId="2157E736" w14:textId="77777777" w:rsidR="007F658A" w:rsidRDefault="007F658A">
      <w:pPr>
        <w:pStyle w:val="BodyText"/>
        <w:spacing w:before="106"/>
      </w:pPr>
    </w:p>
    <w:p w14:paraId="444DC7A0" w14:textId="77777777" w:rsidR="007F658A" w:rsidRDefault="00000000">
      <w:pPr>
        <w:spacing w:before="1"/>
        <w:rPr>
          <w:b/>
        </w:rPr>
      </w:pPr>
      <w:r>
        <w:rPr>
          <w:b/>
        </w:rPr>
        <w:t>Budgeting</w:t>
      </w:r>
      <w:r>
        <w:rPr>
          <w:b/>
          <w:spacing w:val="-6"/>
        </w:rPr>
        <w:t xml:space="preserve"> </w:t>
      </w:r>
      <w:r>
        <w:rPr>
          <w:b/>
        </w:rPr>
        <w:t>for</w:t>
      </w:r>
      <w:r>
        <w:rPr>
          <w:b/>
          <w:spacing w:val="-6"/>
        </w:rPr>
        <w:t xml:space="preserve"> </w:t>
      </w:r>
      <w:r>
        <w:rPr>
          <w:b/>
        </w:rPr>
        <w:t>Data</w:t>
      </w:r>
      <w:r>
        <w:rPr>
          <w:b/>
          <w:spacing w:val="-5"/>
        </w:rPr>
        <w:t xml:space="preserve"> </w:t>
      </w:r>
      <w:r>
        <w:rPr>
          <w:b/>
        </w:rPr>
        <w:t>Management</w:t>
      </w:r>
      <w:r>
        <w:rPr>
          <w:b/>
          <w:spacing w:val="-6"/>
        </w:rPr>
        <w:t xml:space="preserve"> </w:t>
      </w:r>
      <w:r>
        <w:rPr>
          <w:b/>
        </w:rPr>
        <w:t>&amp;</w:t>
      </w:r>
      <w:r>
        <w:rPr>
          <w:b/>
          <w:spacing w:val="-5"/>
        </w:rPr>
        <w:t xml:space="preserve"> </w:t>
      </w:r>
      <w:r>
        <w:rPr>
          <w:b/>
        </w:rPr>
        <w:t>Sharing</w:t>
      </w:r>
      <w:r>
        <w:rPr>
          <w:b/>
          <w:spacing w:val="-6"/>
        </w:rPr>
        <w:t xml:space="preserve"> </w:t>
      </w:r>
      <w:r>
        <w:rPr>
          <w:b/>
        </w:rPr>
        <w:t>(DMS)</w:t>
      </w:r>
      <w:r>
        <w:rPr>
          <w:b/>
          <w:spacing w:val="-5"/>
        </w:rPr>
        <w:t xml:space="preserve"> </w:t>
      </w:r>
      <w:r>
        <w:rPr>
          <w:b/>
          <w:spacing w:val="-2"/>
        </w:rPr>
        <w:t>Costs</w:t>
      </w:r>
    </w:p>
    <w:p w14:paraId="76F02A20" w14:textId="77777777" w:rsidR="007F658A" w:rsidRDefault="007F658A">
      <w:pPr>
        <w:pStyle w:val="BodyText"/>
        <w:spacing w:before="144"/>
        <w:rPr>
          <w:b/>
        </w:rPr>
      </w:pPr>
    </w:p>
    <w:p w14:paraId="768D0821" w14:textId="77777777" w:rsidR="007F658A" w:rsidRDefault="00000000">
      <w:pPr>
        <w:pStyle w:val="BodyText"/>
        <w:spacing w:before="1" w:line="276" w:lineRule="auto"/>
        <w:ind w:right="265"/>
      </w:pPr>
      <w:r>
        <w:t>Inclusion</w:t>
      </w:r>
      <w:r>
        <w:rPr>
          <w:spacing w:val="-4"/>
        </w:rPr>
        <w:t xml:space="preserve"> </w:t>
      </w:r>
      <w:r>
        <w:t>of</w:t>
      </w:r>
      <w:r>
        <w:rPr>
          <w:spacing w:val="-4"/>
        </w:rPr>
        <w:t xml:space="preserve"> </w:t>
      </w:r>
      <w:r>
        <w:t>DMS</w:t>
      </w:r>
      <w:r>
        <w:rPr>
          <w:spacing w:val="-4"/>
        </w:rPr>
        <w:t xml:space="preserve"> </w:t>
      </w:r>
      <w:r>
        <w:t>costs</w:t>
      </w:r>
      <w:r>
        <w:rPr>
          <w:spacing w:val="-4"/>
        </w:rPr>
        <w:t xml:space="preserve"> </w:t>
      </w:r>
      <w:r>
        <w:t>demonstrates</w:t>
      </w:r>
      <w:r>
        <w:rPr>
          <w:spacing w:val="-4"/>
        </w:rPr>
        <w:t xml:space="preserve"> </w:t>
      </w:r>
      <w:r>
        <w:t>to</w:t>
      </w:r>
      <w:r>
        <w:rPr>
          <w:spacing w:val="-4"/>
        </w:rPr>
        <w:t xml:space="preserve"> </w:t>
      </w:r>
      <w:r>
        <w:t>the</w:t>
      </w:r>
      <w:r>
        <w:rPr>
          <w:spacing w:val="-4"/>
        </w:rPr>
        <w:t xml:space="preserve"> </w:t>
      </w:r>
      <w:r>
        <w:t>Sponsor</w:t>
      </w:r>
      <w:r>
        <w:rPr>
          <w:spacing w:val="-4"/>
        </w:rPr>
        <w:t xml:space="preserve"> </w:t>
      </w:r>
      <w:r>
        <w:t>that</w:t>
      </w:r>
      <w:r>
        <w:rPr>
          <w:spacing w:val="-4"/>
        </w:rPr>
        <w:t xml:space="preserve"> </w:t>
      </w:r>
      <w:r>
        <w:t>an</w:t>
      </w:r>
      <w:r>
        <w:rPr>
          <w:spacing w:val="-4"/>
        </w:rPr>
        <w:t xml:space="preserve"> </w:t>
      </w:r>
      <w:r>
        <w:t>Investigator</w:t>
      </w:r>
      <w:r>
        <w:rPr>
          <w:spacing w:val="-4"/>
        </w:rPr>
        <w:t xml:space="preserve"> </w:t>
      </w:r>
      <w:r>
        <w:t>has</w:t>
      </w:r>
      <w:r>
        <w:rPr>
          <w:spacing w:val="-4"/>
        </w:rPr>
        <w:t xml:space="preserve"> </w:t>
      </w:r>
      <w:r>
        <w:t>given</w:t>
      </w:r>
      <w:r>
        <w:rPr>
          <w:spacing w:val="-4"/>
        </w:rPr>
        <w:t xml:space="preserve"> </w:t>
      </w:r>
      <w:r>
        <w:t>thought</w:t>
      </w:r>
      <w:r>
        <w:rPr>
          <w:spacing w:val="-4"/>
        </w:rPr>
        <w:t xml:space="preserve"> </w:t>
      </w:r>
      <w:r>
        <w:t>to how much time is needed to achieve all aspects of the proposed research, including those aspects</w:t>
      </w:r>
      <w:r>
        <w:rPr>
          <w:spacing w:val="-4"/>
        </w:rPr>
        <w:t xml:space="preserve"> </w:t>
      </w:r>
      <w:r>
        <w:t>related</w:t>
      </w:r>
      <w:r>
        <w:rPr>
          <w:spacing w:val="-4"/>
        </w:rPr>
        <w:t xml:space="preserve"> </w:t>
      </w:r>
      <w:r>
        <w:t>to</w:t>
      </w:r>
      <w:r>
        <w:rPr>
          <w:spacing w:val="-4"/>
        </w:rPr>
        <w:t xml:space="preserve"> </w:t>
      </w:r>
      <w:r>
        <w:t>data</w:t>
      </w:r>
      <w:r>
        <w:rPr>
          <w:spacing w:val="-4"/>
        </w:rPr>
        <w:t xml:space="preserve"> </w:t>
      </w:r>
      <w:r>
        <w:t>management</w:t>
      </w:r>
      <w:r>
        <w:rPr>
          <w:spacing w:val="-4"/>
        </w:rPr>
        <w:t xml:space="preserve"> </w:t>
      </w:r>
      <w:r>
        <w:t>and</w:t>
      </w:r>
      <w:r>
        <w:rPr>
          <w:spacing w:val="-4"/>
        </w:rPr>
        <w:t xml:space="preserve"> </w:t>
      </w:r>
      <w:r>
        <w:t>sharing.</w:t>
      </w:r>
      <w:r>
        <w:rPr>
          <w:spacing w:val="40"/>
        </w:rPr>
        <w:t xml:space="preserve"> </w:t>
      </w:r>
      <w:r>
        <w:t>The</w:t>
      </w:r>
      <w:r>
        <w:rPr>
          <w:spacing w:val="-4"/>
        </w:rPr>
        <w:t xml:space="preserve"> </w:t>
      </w:r>
      <w:r>
        <w:t>majority</w:t>
      </w:r>
      <w:r>
        <w:rPr>
          <w:spacing w:val="-4"/>
        </w:rPr>
        <w:t xml:space="preserve"> </w:t>
      </w:r>
      <w:r>
        <w:t>of</w:t>
      </w:r>
      <w:r>
        <w:rPr>
          <w:spacing w:val="-4"/>
        </w:rPr>
        <w:t xml:space="preserve"> </w:t>
      </w:r>
      <w:r>
        <w:t>Federal</w:t>
      </w:r>
      <w:r>
        <w:rPr>
          <w:spacing w:val="-4"/>
        </w:rPr>
        <w:t xml:space="preserve"> </w:t>
      </w:r>
      <w:r>
        <w:t>Sponsors</w:t>
      </w:r>
      <w:r>
        <w:rPr>
          <w:spacing w:val="-4"/>
        </w:rPr>
        <w:t xml:space="preserve"> </w:t>
      </w:r>
      <w:r>
        <w:t>allow</w:t>
      </w:r>
      <w:r>
        <w:rPr>
          <w:spacing w:val="-4"/>
        </w:rPr>
        <w:t xml:space="preserve"> </w:t>
      </w:r>
      <w:r>
        <w:t>for DMS-related reasonable, allowable costs to be budgeted, such as:</w:t>
      </w:r>
    </w:p>
    <w:p w14:paraId="1B7DD998" w14:textId="77777777" w:rsidR="007F658A" w:rsidRDefault="007F658A">
      <w:pPr>
        <w:pStyle w:val="BodyText"/>
        <w:spacing w:before="106"/>
      </w:pPr>
    </w:p>
    <w:p w14:paraId="46115C95" w14:textId="77777777" w:rsidR="007F658A" w:rsidRDefault="00000000">
      <w:pPr>
        <w:pStyle w:val="ListParagraph"/>
        <w:numPr>
          <w:ilvl w:val="0"/>
          <w:numId w:val="2"/>
        </w:numPr>
        <w:tabs>
          <w:tab w:val="left" w:pos="720"/>
        </w:tabs>
        <w:spacing w:before="1" w:line="276" w:lineRule="auto"/>
        <w:ind w:right="295"/>
      </w:pPr>
      <w:r>
        <w:t>Salaries</w:t>
      </w:r>
      <w:r>
        <w:rPr>
          <w:spacing w:val="-4"/>
        </w:rPr>
        <w:t xml:space="preserve"> </w:t>
      </w:r>
      <w:r>
        <w:t>(%</w:t>
      </w:r>
      <w:r>
        <w:rPr>
          <w:spacing w:val="-4"/>
        </w:rPr>
        <w:t xml:space="preserve"> </w:t>
      </w:r>
      <w:r>
        <w:t>of</w:t>
      </w:r>
      <w:r>
        <w:rPr>
          <w:spacing w:val="-4"/>
        </w:rPr>
        <w:t xml:space="preserve"> </w:t>
      </w:r>
      <w:r>
        <w:t>time/effort)</w:t>
      </w:r>
      <w:r>
        <w:rPr>
          <w:spacing w:val="-4"/>
        </w:rPr>
        <w:t xml:space="preserve"> </w:t>
      </w:r>
      <w:r>
        <w:t>for</w:t>
      </w:r>
      <w:r>
        <w:rPr>
          <w:spacing w:val="-4"/>
        </w:rPr>
        <w:t xml:space="preserve"> </w:t>
      </w:r>
      <w:r>
        <w:t>personnel</w:t>
      </w:r>
      <w:r>
        <w:rPr>
          <w:spacing w:val="-4"/>
        </w:rPr>
        <w:t xml:space="preserve"> </w:t>
      </w:r>
      <w:r>
        <w:t>involved</w:t>
      </w:r>
      <w:r>
        <w:rPr>
          <w:spacing w:val="-4"/>
        </w:rPr>
        <w:t xml:space="preserve"> </w:t>
      </w:r>
      <w:r>
        <w:t>in</w:t>
      </w:r>
      <w:r>
        <w:rPr>
          <w:spacing w:val="-4"/>
        </w:rPr>
        <w:t xml:space="preserve"> </w:t>
      </w:r>
      <w:r>
        <w:t>data</w:t>
      </w:r>
      <w:r>
        <w:rPr>
          <w:spacing w:val="-4"/>
        </w:rPr>
        <w:t xml:space="preserve"> </w:t>
      </w:r>
      <w:r>
        <w:t>management</w:t>
      </w:r>
      <w:r>
        <w:rPr>
          <w:spacing w:val="-4"/>
        </w:rPr>
        <w:t xml:space="preserve"> </w:t>
      </w:r>
      <w:r>
        <w:t>and</w:t>
      </w:r>
      <w:r>
        <w:rPr>
          <w:spacing w:val="-4"/>
        </w:rPr>
        <w:t xml:space="preserve"> </w:t>
      </w:r>
      <w:r>
        <w:t>sharing</w:t>
      </w:r>
      <w:r>
        <w:rPr>
          <w:spacing w:val="-4"/>
        </w:rPr>
        <w:t xml:space="preserve"> </w:t>
      </w:r>
      <w:r>
        <w:t>are typically allowable, provided they are directly related to the grant’s objectives. This includes data managers, scientists, and training costs for these personnel.</w:t>
      </w:r>
    </w:p>
    <w:p w14:paraId="23199B18" w14:textId="77777777" w:rsidR="007F658A" w:rsidRDefault="00000000">
      <w:pPr>
        <w:pStyle w:val="ListParagraph"/>
        <w:numPr>
          <w:ilvl w:val="0"/>
          <w:numId w:val="2"/>
        </w:numPr>
        <w:tabs>
          <w:tab w:val="left" w:pos="720"/>
        </w:tabs>
        <w:spacing w:line="276" w:lineRule="auto"/>
        <w:ind w:right="206"/>
      </w:pPr>
      <w:r>
        <w:t>Costs</w:t>
      </w:r>
      <w:r>
        <w:rPr>
          <w:spacing w:val="-4"/>
        </w:rPr>
        <w:t xml:space="preserve"> </w:t>
      </w:r>
      <w:r>
        <w:t>for</w:t>
      </w:r>
      <w:r>
        <w:rPr>
          <w:spacing w:val="-4"/>
        </w:rPr>
        <w:t xml:space="preserve"> </w:t>
      </w:r>
      <w:r>
        <w:t>purchasing</w:t>
      </w:r>
      <w:r>
        <w:rPr>
          <w:spacing w:val="-4"/>
        </w:rPr>
        <w:t xml:space="preserve"> </w:t>
      </w:r>
      <w:r>
        <w:t>or</w:t>
      </w:r>
      <w:r>
        <w:rPr>
          <w:spacing w:val="-4"/>
        </w:rPr>
        <w:t xml:space="preserve"> </w:t>
      </w:r>
      <w:r>
        <w:t>licensing</w:t>
      </w:r>
      <w:r>
        <w:rPr>
          <w:spacing w:val="-4"/>
        </w:rPr>
        <w:t xml:space="preserve"> </w:t>
      </w:r>
      <w:r>
        <w:t>software</w:t>
      </w:r>
      <w:r>
        <w:rPr>
          <w:spacing w:val="-4"/>
        </w:rPr>
        <w:t xml:space="preserve"> </w:t>
      </w:r>
      <w:r>
        <w:t>for</w:t>
      </w:r>
      <w:r>
        <w:rPr>
          <w:spacing w:val="-4"/>
        </w:rPr>
        <w:t xml:space="preserve"> </w:t>
      </w:r>
      <w:r>
        <w:t>data</w:t>
      </w:r>
      <w:r>
        <w:rPr>
          <w:spacing w:val="-4"/>
        </w:rPr>
        <w:t xml:space="preserve"> </w:t>
      </w:r>
      <w:r>
        <w:t>storage,</w:t>
      </w:r>
      <w:r>
        <w:rPr>
          <w:spacing w:val="-4"/>
        </w:rPr>
        <w:t xml:space="preserve"> </w:t>
      </w:r>
      <w:r>
        <w:t>management,</w:t>
      </w:r>
      <w:r>
        <w:rPr>
          <w:spacing w:val="-4"/>
        </w:rPr>
        <w:t xml:space="preserve"> </w:t>
      </w:r>
      <w:r>
        <w:t>and</w:t>
      </w:r>
      <w:r>
        <w:rPr>
          <w:spacing w:val="-4"/>
        </w:rPr>
        <w:t xml:space="preserve"> </w:t>
      </w:r>
      <w:r>
        <w:t>analysis (e.g., databases, statistical software).</w:t>
      </w:r>
    </w:p>
    <w:p w14:paraId="285FAED4" w14:textId="77777777" w:rsidR="007F658A" w:rsidRDefault="00000000">
      <w:pPr>
        <w:pStyle w:val="ListParagraph"/>
        <w:numPr>
          <w:ilvl w:val="0"/>
          <w:numId w:val="2"/>
        </w:numPr>
        <w:tabs>
          <w:tab w:val="left" w:pos="720"/>
        </w:tabs>
        <w:spacing w:line="276" w:lineRule="auto"/>
        <w:ind w:right="132"/>
      </w:pPr>
      <w:r>
        <w:t>Data</w:t>
      </w:r>
      <w:r>
        <w:rPr>
          <w:spacing w:val="-4"/>
        </w:rPr>
        <w:t xml:space="preserve"> </w:t>
      </w:r>
      <w:r>
        <w:t>curation</w:t>
      </w:r>
      <w:r>
        <w:rPr>
          <w:spacing w:val="-4"/>
        </w:rPr>
        <w:t xml:space="preserve"> </w:t>
      </w:r>
      <w:r>
        <w:t>costs</w:t>
      </w:r>
      <w:r>
        <w:rPr>
          <w:spacing w:val="-4"/>
        </w:rPr>
        <w:t xml:space="preserve"> </w:t>
      </w:r>
      <w:r>
        <w:t>are</w:t>
      </w:r>
      <w:r>
        <w:rPr>
          <w:spacing w:val="-4"/>
        </w:rPr>
        <w:t xml:space="preserve"> </w:t>
      </w:r>
      <w:r>
        <w:t>expenses</w:t>
      </w:r>
      <w:r>
        <w:rPr>
          <w:spacing w:val="-4"/>
        </w:rPr>
        <w:t xml:space="preserve"> </w:t>
      </w:r>
      <w:r>
        <w:t>associated</w:t>
      </w:r>
      <w:r>
        <w:rPr>
          <w:spacing w:val="-4"/>
        </w:rPr>
        <w:t xml:space="preserve"> </w:t>
      </w:r>
      <w:r>
        <w:t>with</w:t>
      </w:r>
      <w:r>
        <w:rPr>
          <w:spacing w:val="-4"/>
        </w:rPr>
        <w:t xml:space="preserve"> </w:t>
      </w:r>
      <w:r>
        <w:t>preparing</w:t>
      </w:r>
      <w:r>
        <w:rPr>
          <w:spacing w:val="-4"/>
        </w:rPr>
        <w:t xml:space="preserve"> </w:t>
      </w:r>
      <w:r>
        <w:t>data</w:t>
      </w:r>
      <w:r>
        <w:rPr>
          <w:spacing w:val="-4"/>
        </w:rPr>
        <w:t xml:space="preserve"> </w:t>
      </w:r>
      <w:r>
        <w:t>into</w:t>
      </w:r>
      <w:r>
        <w:rPr>
          <w:spacing w:val="-4"/>
        </w:rPr>
        <w:t xml:space="preserve"> </w:t>
      </w:r>
      <w:r>
        <w:t>a</w:t>
      </w:r>
      <w:r>
        <w:rPr>
          <w:spacing w:val="-4"/>
        </w:rPr>
        <w:t xml:space="preserve"> </w:t>
      </w:r>
      <w:r>
        <w:t>form</w:t>
      </w:r>
      <w:r>
        <w:rPr>
          <w:spacing w:val="-4"/>
        </w:rPr>
        <w:t xml:space="preserve"> </w:t>
      </w:r>
      <w:r>
        <w:t>that</w:t>
      </w:r>
      <w:r>
        <w:rPr>
          <w:spacing w:val="-4"/>
        </w:rPr>
        <w:t xml:space="preserve"> </w:t>
      </w:r>
      <w:r>
        <w:t>others can use.</w:t>
      </w:r>
    </w:p>
    <w:p w14:paraId="79C2BCF3" w14:textId="77777777" w:rsidR="007F658A" w:rsidRDefault="00000000">
      <w:pPr>
        <w:pStyle w:val="ListParagraph"/>
        <w:numPr>
          <w:ilvl w:val="0"/>
          <w:numId w:val="2"/>
        </w:numPr>
        <w:tabs>
          <w:tab w:val="left" w:pos="719"/>
        </w:tabs>
        <w:ind w:left="719" w:hanging="359"/>
      </w:pPr>
      <w:r>
        <w:t>Preparing</w:t>
      </w:r>
      <w:r>
        <w:rPr>
          <w:spacing w:val="-11"/>
        </w:rPr>
        <w:t xml:space="preserve"> </w:t>
      </w:r>
      <w:r>
        <w:t>metadata</w:t>
      </w:r>
      <w:r>
        <w:rPr>
          <w:spacing w:val="-11"/>
        </w:rPr>
        <w:t xml:space="preserve"> </w:t>
      </w:r>
      <w:r>
        <w:t>to</w:t>
      </w:r>
      <w:r>
        <w:rPr>
          <w:spacing w:val="-11"/>
        </w:rPr>
        <w:t xml:space="preserve"> </w:t>
      </w:r>
      <w:r>
        <w:t>foster</w:t>
      </w:r>
      <w:r>
        <w:rPr>
          <w:spacing w:val="-10"/>
        </w:rPr>
        <w:t xml:space="preserve"> </w:t>
      </w:r>
      <w:r>
        <w:t>discoverability,</w:t>
      </w:r>
      <w:r>
        <w:rPr>
          <w:spacing w:val="-11"/>
        </w:rPr>
        <w:t xml:space="preserve"> </w:t>
      </w:r>
      <w:r>
        <w:t>interpretation,</w:t>
      </w:r>
      <w:r>
        <w:rPr>
          <w:spacing w:val="-11"/>
        </w:rPr>
        <w:t xml:space="preserve"> </w:t>
      </w:r>
      <w:r>
        <w:t>and</w:t>
      </w:r>
      <w:r>
        <w:rPr>
          <w:spacing w:val="-10"/>
        </w:rPr>
        <w:t xml:space="preserve"> </w:t>
      </w:r>
      <w:r>
        <w:rPr>
          <w:spacing w:val="-2"/>
        </w:rPr>
        <w:t>reuse</w:t>
      </w:r>
    </w:p>
    <w:p w14:paraId="3ED7B07C" w14:textId="77777777" w:rsidR="007F658A" w:rsidRDefault="00000000">
      <w:pPr>
        <w:pStyle w:val="ListParagraph"/>
        <w:numPr>
          <w:ilvl w:val="0"/>
          <w:numId w:val="2"/>
        </w:numPr>
        <w:tabs>
          <w:tab w:val="left" w:pos="720"/>
        </w:tabs>
        <w:spacing w:before="38" w:line="276" w:lineRule="auto"/>
        <w:ind w:right="365"/>
      </w:pPr>
      <w:r>
        <w:t>Local data management considerations, such as unique and specialized information infrastructure</w:t>
      </w:r>
      <w:r>
        <w:rPr>
          <w:spacing w:val="-5"/>
        </w:rPr>
        <w:t xml:space="preserve"> </w:t>
      </w:r>
      <w:r>
        <w:t>necessary</w:t>
      </w:r>
      <w:r>
        <w:rPr>
          <w:spacing w:val="-5"/>
        </w:rPr>
        <w:t xml:space="preserve"> </w:t>
      </w:r>
      <w:r>
        <w:t>to</w:t>
      </w:r>
      <w:r>
        <w:rPr>
          <w:spacing w:val="-5"/>
        </w:rPr>
        <w:t xml:space="preserve"> </w:t>
      </w:r>
      <w:r>
        <w:t>provide</w:t>
      </w:r>
      <w:r>
        <w:rPr>
          <w:spacing w:val="-5"/>
        </w:rPr>
        <w:t xml:space="preserve"> </w:t>
      </w:r>
      <w:r>
        <w:t>local</w:t>
      </w:r>
      <w:r>
        <w:rPr>
          <w:spacing w:val="-5"/>
        </w:rPr>
        <w:t xml:space="preserve"> </w:t>
      </w:r>
      <w:r>
        <w:t>management</w:t>
      </w:r>
      <w:r>
        <w:rPr>
          <w:spacing w:val="-5"/>
        </w:rPr>
        <w:t xml:space="preserve"> </w:t>
      </w:r>
      <w:r>
        <w:t>and</w:t>
      </w:r>
      <w:r>
        <w:rPr>
          <w:spacing w:val="-5"/>
        </w:rPr>
        <w:t xml:space="preserve"> </w:t>
      </w:r>
      <w:r>
        <w:t>preservation</w:t>
      </w:r>
      <w:r>
        <w:rPr>
          <w:spacing w:val="-5"/>
        </w:rPr>
        <w:t xml:space="preserve"> </w:t>
      </w:r>
      <w:r>
        <w:t>(for</w:t>
      </w:r>
      <w:r>
        <w:rPr>
          <w:spacing w:val="-5"/>
        </w:rPr>
        <w:t xml:space="preserve"> </w:t>
      </w:r>
      <w:r>
        <w:t xml:space="preserve">example, before </w:t>
      </w:r>
      <w:proofErr w:type="gramStart"/>
      <w:r>
        <w:t>deposit</w:t>
      </w:r>
      <w:proofErr w:type="gramEnd"/>
      <w:r>
        <w:t xml:space="preserve"> into an established repository).</w:t>
      </w:r>
    </w:p>
    <w:p w14:paraId="739A68C6" w14:textId="77777777" w:rsidR="007F658A" w:rsidRDefault="00000000">
      <w:pPr>
        <w:pStyle w:val="ListParagraph"/>
        <w:numPr>
          <w:ilvl w:val="0"/>
          <w:numId w:val="2"/>
        </w:numPr>
        <w:tabs>
          <w:tab w:val="left" w:pos="719"/>
        </w:tabs>
        <w:ind w:left="719" w:hanging="359"/>
      </w:pPr>
      <w:r>
        <w:t>Preserving</w:t>
      </w:r>
      <w:r>
        <w:rPr>
          <w:spacing w:val="-7"/>
        </w:rPr>
        <w:t xml:space="preserve"> </w:t>
      </w:r>
      <w:r>
        <w:t>and</w:t>
      </w:r>
      <w:r>
        <w:rPr>
          <w:spacing w:val="-7"/>
        </w:rPr>
        <w:t xml:space="preserve"> </w:t>
      </w:r>
      <w:r>
        <w:t>sharing</w:t>
      </w:r>
      <w:r>
        <w:rPr>
          <w:spacing w:val="-6"/>
        </w:rPr>
        <w:t xml:space="preserve"> </w:t>
      </w:r>
      <w:r>
        <w:t>data</w:t>
      </w:r>
      <w:r>
        <w:rPr>
          <w:spacing w:val="-7"/>
        </w:rPr>
        <w:t xml:space="preserve"> </w:t>
      </w:r>
      <w:r>
        <w:t>through</w:t>
      </w:r>
      <w:r>
        <w:rPr>
          <w:spacing w:val="-6"/>
        </w:rPr>
        <w:t xml:space="preserve"> </w:t>
      </w:r>
      <w:r>
        <w:t>established</w:t>
      </w:r>
      <w:r>
        <w:rPr>
          <w:spacing w:val="-7"/>
        </w:rPr>
        <w:t xml:space="preserve"> </w:t>
      </w:r>
      <w:r>
        <w:t>repositories,</w:t>
      </w:r>
      <w:r>
        <w:rPr>
          <w:spacing w:val="-6"/>
        </w:rPr>
        <w:t xml:space="preserve"> </w:t>
      </w:r>
      <w:r>
        <w:t>such</w:t>
      </w:r>
      <w:r>
        <w:rPr>
          <w:spacing w:val="-7"/>
        </w:rPr>
        <w:t xml:space="preserve"> </w:t>
      </w:r>
      <w:r>
        <w:t>as</w:t>
      </w:r>
      <w:r>
        <w:rPr>
          <w:spacing w:val="-6"/>
        </w:rPr>
        <w:t xml:space="preserve"> </w:t>
      </w:r>
      <w:r>
        <w:t>data</w:t>
      </w:r>
      <w:r>
        <w:rPr>
          <w:spacing w:val="-7"/>
        </w:rPr>
        <w:t xml:space="preserve"> </w:t>
      </w:r>
      <w:r>
        <w:t>deposit</w:t>
      </w:r>
      <w:r>
        <w:rPr>
          <w:spacing w:val="-6"/>
        </w:rPr>
        <w:t xml:space="preserve"> </w:t>
      </w:r>
      <w:r>
        <w:rPr>
          <w:spacing w:val="-4"/>
        </w:rPr>
        <w:t>fees</w:t>
      </w:r>
    </w:p>
    <w:p w14:paraId="05B26B12" w14:textId="77777777" w:rsidR="007F658A" w:rsidRDefault="007F658A">
      <w:pPr>
        <w:pStyle w:val="BodyText"/>
        <w:spacing w:before="144"/>
      </w:pPr>
    </w:p>
    <w:p w14:paraId="28C23DD3" w14:textId="77777777" w:rsidR="007F658A" w:rsidRDefault="00000000">
      <w:pPr>
        <w:pStyle w:val="BodyText"/>
        <w:spacing w:before="1" w:line="276" w:lineRule="auto"/>
      </w:pPr>
      <w:r>
        <w:t>Identifying</w:t>
      </w:r>
      <w:r>
        <w:rPr>
          <w:spacing w:val="-5"/>
        </w:rPr>
        <w:t xml:space="preserve"> </w:t>
      </w:r>
      <w:r>
        <w:t>data</w:t>
      </w:r>
      <w:r>
        <w:rPr>
          <w:spacing w:val="-5"/>
        </w:rPr>
        <w:t xml:space="preserve"> </w:t>
      </w:r>
      <w:r>
        <w:t>management</w:t>
      </w:r>
      <w:r>
        <w:rPr>
          <w:spacing w:val="-5"/>
        </w:rPr>
        <w:t xml:space="preserve"> </w:t>
      </w:r>
      <w:r>
        <w:t>and</w:t>
      </w:r>
      <w:r>
        <w:rPr>
          <w:spacing w:val="-5"/>
        </w:rPr>
        <w:t xml:space="preserve"> </w:t>
      </w:r>
      <w:r>
        <w:t>sharing</w:t>
      </w:r>
      <w:r>
        <w:rPr>
          <w:spacing w:val="-5"/>
        </w:rPr>
        <w:t xml:space="preserve"> </w:t>
      </w:r>
      <w:r>
        <w:t>costs</w:t>
      </w:r>
      <w:r>
        <w:rPr>
          <w:spacing w:val="-5"/>
        </w:rPr>
        <w:t xml:space="preserve"> </w:t>
      </w:r>
      <w:r>
        <w:t>effectively</w:t>
      </w:r>
      <w:r>
        <w:rPr>
          <w:spacing w:val="-5"/>
        </w:rPr>
        <w:t xml:space="preserve"> </w:t>
      </w:r>
      <w:r>
        <w:t>requires</w:t>
      </w:r>
      <w:r>
        <w:rPr>
          <w:spacing w:val="-5"/>
        </w:rPr>
        <w:t xml:space="preserve"> </w:t>
      </w:r>
      <w:r>
        <w:t>a</w:t>
      </w:r>
      <w:r>
        <w:rPr>
          <w:spacing w:val="-5"/>
        </w:rPr>
        <w:t xml:space="preserve"> </w:t>
      </w:r>
      <w:r>
        <w:t>thorough</w:t>
      </w:r>
      <w:r>
        <w:rPr>
          <w:spacing w:val="-5"/>
        </w:rPr>
        <w:t xml:space="preserve"> </w:t>
      </w:r>
      <w:r>
        <w:t>understanding</w:t>
      </w:r>
      <w:r>
        <w:rPr>
          <w:spacing w:val="-5"/>
        </w:rPr>
        <w:t xml:space="preserve"> </w:t>
      </w:r>
      <w:r>
        <w:t>of your research project’s needs and the specific requirements of your funding agency.</w:t>
      </w:r>
      <w:r>
        <w:rPr>
          <w:spacing w:val="40"/>
        </w:rPr>
        <w:t xml:space="preserve"> </w:t>
      </w:r>
      <w:hyperlink r:id="rId17">
        <w:r>
          <w:rPr>
            <w:color w:val="1154CC"/>
            <w:u w:val="thick" w:color="1154CC"/>
          </w:rPr>
          <w:t>OSP</w:t>
        </w:r>
      </w:hyperlink>
    </w:p>
    <w:p w14:paraId="3ECA888A" w14:textId="77777777" w:rsidR="007F658A" w:rsidRDefault="007F658A">
      <w:pPr>
        <w:pStyle w:val="BodyText"/>
        <w:spacing w:line="276" w:lineRule="auto"/>
        <w:sectPr w:rsidR="007F658A">
          <w:pgSz w:w="12240" w:h="15840"/>
          <w:pgMar w:top="1340" w:right="1440" w:bottom="280" w:left="1440" w:header="727" w:footer="0" w:gutter="0"/>
          <w:cols w:space="720"/>
        </w:sectPr>
      </w:pPr>
    </w:p>
    <w:p w14:paraId="7AE4FB82" w14:textId="77777777" w:rsidR="007F658A" w:rsidRDefault="00000000">
      <w:pPr>
        <w:pStyle w:val="BodyText"/>
        <w:spacing w:before="83" w:line="276" w:lineRule="auto"/>
        <w:ind w:right="95"/>
      </w:pPr>
      <w:hyperlink r:id="rId18">
        <w:r>
          <w:rPr>
            <w:color w:val="1154CC"/>
            <w:u w:val="thick" w:color="1154CC"/>
          </w:rPr>
          <w:t>Specialists</w:t>
        </w:r>
      </w:hyperlink>
      <w:r>
        <w:rPr>
          <w:color w:val="1154CC"/>
          <w:spacing w:val="-5"/>
        </w:rPr>
        <w:t xml:space="preserve"> </w:t>
      </w:r>
      <w:r>
        <w:t>are</w:t>
      </w:r>
      <w:r>
        <w:rPr>
          <w:spacing w:val="-5"/>
        </w:rPr>
        <w:t xml:space="preserve"> </w:t>
      </w:r>
      <w:r>
        <w:t>available</w:t>
      </w:r>
      <w:r>
        <w:rPr>
          <w:spacing w:val="-5"/>
        </w:rPr>
        <w:t xml:space="preserve"> </w:t>
      </w:r>
      <w:r>
        <w:t>to</w:t>
      </w:r>
      <w:r>
        <w:rPr>
          <w:spacing w:val="-5"/>
        </w:rPr>
        <w:t xml:space="preserve"> </w:t>
      </w:r>
      <w:r>
        <w:t>assist</w:t>
      </w:r>
      <w:r>
        <w:rPr>
          <w:spacing w:val="-5"/>
        </w:rPr>
        <w:t xml:space="preserve"> </w:t>
      </w:r>
      <w:r>
        <w:t>PIs</w:t>
      </w:r>
      <w:r>
        <w:rPr>
          <w:spacing w:val="-5"/>
        </w:rPr>
        <w:t xml:space="preserve"> </w:t>
      </w:r>
      <w:r>
        <w:t>in</w:t>
      </w:r>
      <w:r>
        <w:rPr>
          <w:spacing w:val="-5"/>
        </w:rPr>
        <w:t xml:space="preserve"> </w:t>
      </w:r>
      <w:r>
        <w:t>interpreting</w:t>
      </w:r>
      <w:r>
        <w:rPr>
          <w:spacing w:val="-5"/>
        </w:rPr>
        <w:t xml:space="preserve"> </w:t>
      </w:r>
      <w:r>
        <w:t>and</w:t>
      </w:r>
      <w:r>
        <w:rPr>
          <w:spacing w:val="-5"/>
        </w:rPr>
        <w:t xml:space="preserve"> </w:t>
      </w:r>
      <w:r>
        <w:t>navigating</w:t>
      </w:r>
      <w:r>
        <w:rPr>
          <w:spacing w:val="-5"/>
        </w:rPr>
        <w:t xml:space="preserve"> </w:t>
      </w:r>
      <w:r>
        <w:t>Sponsor/Funding Opportunity requirements.</w:t>
      </w:r>
    </w:p>
    <w:p w14:paraId="3D91A137" w14:textId="77777777" w:rsidR="007F658A" w:rsidRDefault="007F658A">
      <w:pPr>
        <w:pStyle w:val="BodyText"/>
        <w:spacing w:before="106"/>
      </w:pPr>
    </w:p>
    <w:p w14:paraId="16E27F8B" w14:textId="77777777" w:rsidR="007F658A" w:rsidRDefault="00000000">
      <w:pPr>
        <w:spacing w:before="1"/>
        <w:rPr>
          <w:b/>
        </w:rPr>
      </w:pPr>
      <w:r>
        <w:rPr>
          <w:b/>
        </w:rPr>
        <w:t>RECOMMENDED</w:t>
      </w:r>
      <w:r>
        <w:rPr>
          <w:b/>
          <w:spacing w:val="-13"/>
        </w:rPr>
        <w:t xml:space="preserve"> </w:t>
      </w:r>
      <w:r>
        <w:rPr>
          <w:b/>
        </w:rPr>
        <w:t>DMSP</w:t>
      </w:r>
      <w:r>
        <w:rPr>
          <w:b/>
          <w:spacing w:val="-12"/>
        </w:rPr>
        <w:t xml:space="preserve"> </w:t>
      </w:r>
      <w:r>
        <w:rPr>
          <w:b/>
        </w:rPr>
        <w:t>PREPARATION</w:t>
      </w:r>
      <w:r>
        <w:rPr>
          <w:b/>
          <w:spacing w:val="-12"/>
        </w:rPr>
        <w:t xml:space="preserve"> </w:t>
      </w:r>
      <w:r>
        <w:rPr>
          <w:b/>
        </w:rPr>
        <w:t>GUIDANCE</w:t>
      </w:r>
      <w:r>
        <w:rPr>
          <w:b/>
          <w:spacing w:val="-12"/>
        </w:rPr>
        <w:t xml:space="preserve"> </w:t>
      </w:r>
      <w:r>
        <w:rPr>
          <w:b/>
        </w:rPr>
        <w:t>DURING</w:t>
      </w:r>
      <w:r>
        <w:rPr>
          <w:b/>
          <w:spacing w:val="-12"/>
        </w:rPr>
        <w:t xml:space="preserve"> </w:t>
      </w:r>
      <w:r>
        <w:rPr>
          <w:b/>
        </w:rPr>
        <w:t>THE</w:t>
      </w:r>
      <w:r>
        <w:rPr>
          <w:b/>
          <w:spacing w:val="-12"/>
        </w:rPr>
        <w:t xml:space="preserve"> </w:t>
      </w:r>
      <w:r>
        <w:rPr>
          <w:b/>
        </w:rPr>
        <w:t>GRANT</w:t>
      </w:r>
      <w:r>
        <w:rPr>
          <w:b/>
          <w:spacing w:val="-12"/>
        </w:rPr>
        <w:t xml:space="preserve"> </w:t>
      </w:r>
      <w:r>
        <w:rPr>
          <w:b/>
        </w:rPr>
        <w:t>LIFE-</w:t>
      </w:r>
      <w:r>
        <w:rPr>
          <w:b/>
          <w:spacing w:val="-2"/>
        </w:rPr>
        <w:t>CYCLE</w:t>
      </w:r>
    </w:p>
    <w:p w14:paraId="0A43B2B1" w14:textId="77777777" w:rsidR="007F658A" w:rsidRDefault="007F658A">
      <w:pPr>
        <w:pStyle w:val="BodyText"/>
        <w:spacing w:before="24"/>
        <w:rPr>
          <w:b/>
        </w:rPr>
      </w:pPr>
    </w:p>
    <w:p w14:paraId="622AF6CE" w14:textId="77777777" w:rsidR="007F658A" w:rsidRDefault="00000000">
      <w:pPr>
        <w:rPr>
          <w:b/>
        </w:rPr>
      </w:pPr>
      <w:r>
        <w:rPr>
          <w:b/>
        </w:rPr>
        <w:t>At</w:t>
      </w:r>
      <w:r>
        <w:rPr>
          <w:b/>
          <w:spacing w:val="-5"/>
        </w:rPr>
        <w:t xml:space="preserve"> </w:t>
      </w:r>
      <w:r>
        <w:rPr>
          <w:b/>
        </w:rPr>
        <w:t>Proposal</w:t>
      </w:r>
      <w:r>
        <w:rPr>
          <w:b/>
          <w:spacing w:val="-5"/>
        </w:rPr>
        <w:t xml:space="preserve"> </w:t>
      </w:r>
      <w:r>
        <w:rPr>
          <w:b/>
          <w:spacing w:val="-2"/>
        </w:rPr>
        <w:t>Stage</w:t>
      </w:r>
    </w:p>
    <w:p w14:paraId="254B3A1E" w14:textId="77777777" w:rsidR="007F658A" w:rsidRDefault="00000000">
      <w:pPr>
        <w:pStyle w:val="ListParagraph"/>
        <w:numPr>
          <w:ilvl w:val="0"/>
          <w:numId w:val="2"/>
        </w:numPr>
        <w:tabs>
          <w:tab w:val="left" w:pos="720"/>
        </w:tabs>
        <w:spacing w:before="38" w:line="276" w:lineRule="auto"/>
        <w:ind w:right="35"/>
      </w:pPr>
      <w:r>
        <w:t>Determine</w:t>
      </w:r>
      <w:r>
        <w:rPr>
          <w:spacing w:val="-4"/>
        </w:rPr>
        <w:t xml:space="preserve"> </w:t>
      </w:r>
      <w:r>
        <w:t>if</w:t>
      </w:r>
      <w:r>
        <w:rPr>
          <w:spacing w:val="-4"/>
        </w:rPr>
        <w:t xml:space="preserve"> </w:t>
      </w:r>
      <w:r>
        <w:t>the</w:t>
      </w:r>
      <w:r>
        <w:rPr>
          <w:spacing w:val="-4"/>
        </w:rPr>
        <w:t xml:space="preserve"> </w:t>
      </w:r>
      <w:r>
        <w:t>Sponsor/Funding</w:t>
      </w:r>
      <w:r>
        <w:rPr>
          <w:spacing w:val="-4"/>
        </w:rPr>
        <w:t xml:space="preserve"> </w:t>
      </w:r>
      <w:r>
        <w:t>Opportunity</w:t>
      </w:r>
      <w:r>
        <w:rPr>
          <w:spacing w:val="-4"/>
        </w:rPr>
        <w:t xml:space="preserve"> </w:t>
      </w:r>
      <w:r>
        <w:t>require</w:t>
      </w:r>
      <w:r>
        <w:rPr>
          <w:spacing w:val="-4"/>
        </w:rPr>
        <w:t xml:space="preserve"> </w:t>
      </w:r>
      <w:r>
        <w:t>the</w:t>
      </w:r>
      <w:r>
        <w:rPr>
          <w:spacing w:val="-4"/>
        </w:rPr>
        <w:t xml:space="preserve"> </w:t>
      </w:r>
      <w:r>
        <w:t>submission</w:t>
      </w:r>
      <w:r>
        <w:rPr>
          <w:spacing w:val="-4"/>
        </w:rPr>
        <w:t xml:space="preserve"> </w:t>
      </w:r>
      <w:r>
        <w:t>of</w:t>
      </w:r>
      <w:r>
        <w:rPr>
          <w:spacing w:val="-4"/>
        </w:rPr>
        <w:t xml:space="preserve"> </w:t>
      </w:r>
      <w:r>
        <w:t>a</w:t>
      </w:r>
      <w:r>
        <w:rPr>
          <w:spacing w:val="-4"/>
        </w:rPr>
        <w:t xml:space="preserve"> </w:t>
      </w:r>
      <w:r>
        <w:t>DMSP</w:t>
      </w:r>
      <w:r>
        <w:rPr>
          <w:spacing w:val="-4"/>
        </w:rPr>
        <w:t xml:space="preserve"> </w:t>
      </w:r>
      <w:r>
        <w:t>at</w:t>
      </w:r>
      <w:r>
        <w:rPr>
          <w:spacing w:val="-4"/>
        </w:rPr>
        <w:t xml:space="preserve"> </w:t>
      </w:r>
      <w:r>
        <w:t>time of proposal submission (</w:t>
      </w:r>
      <w:proofErr w:type="spellStart"/>
      <w:r>
        <w:t>ie</w:t>
      </w:r>
      <w:proofErr w:type="spellEnd"/>
      <w:r>
        <w:t xml:space="preserve"> </w:t>
      </w:r>
      <w:hyperlink r:id="rId19">
        <w:r>
          <w:rPr>
            <w:color w:val="1154CC"/>
            <w:u w:val="thick" w:color="1154CC"/>
          </w:rPr>
          <w:t>NIH</w:t>
        </w:r>
      </w:hyperlink>
      <w:r>
        <w:rPr>
          <w:color w:val="1154CC"/>
          <w:u w:val="thick" w:color="1154CC"/>
        </w:rPr>
        <w:t xml:space="preserve">, </w:t>
      </w:r>
      <w:hyperlink r:id="rId20">
        <w:r>
          <w:rPr>
            <w:color w:val="1154CC"/>
            <w:u w:val="thick" w:color="1154CC"/>
          </w:rPr>
          <w:t>NSF</w:t>
        </w:r>
      </w:hyperlink>
      <w:r>
        <w:t xml:space="preserve">, </w:t>
      </w:r>
      <w:hyperlink r:id="rId21" w:anchor="%3A~%3Atext%3DIn%20most%20cases%2C%20a%20DMP%2Cof%20the%20overall%20research%20proposal">
        <w:proofErr w:type="spellStart"/>
        <w:r>
          <w:rPr>
            <w:color w:val="1154CC"/>
            <w:u w:val="thick" w:color="1154CC"/>
          </w:rPr>
          <w:t>DoEnergy</w:t>
        </w:r>
        <w:proofErr w:type="spellEnd"/>
      </w:hyperlink>
      <w:r>
        <w:t>)</w:t>
      </w:r>
    </w:p>
    <w:p w14:paraId="52015F59" w14:textId="77777777" w:rsidR="007F658A" w:rsidRDefault="00000000">
      <w:pPr>
        <w:pStyle w:val="ListParagraph"/>
        <w:numPr>
          <w:ilvl w:val="0"/>
          <w:numId w:val="2"/>
        </w:numPr>
        <w:tabs>
          <w:tab w:val="left" w:pos="719"/>
        </w:tabs>
        <w:ind w:left="719" w:hanging="359"/>
      </w:pPr>
      <w:r>
        <w:t>Check</w:t>
      </w:r>
      <w:r>
        <w:rPr>
          <w:spacing w:val="-8"/>
        </w:rPr>
        <w:t xml:space="preserve"> </w:t>
      </w:r>
      <w:r>
        <w:t>the</w:t>
      </w:r>
      <w:r>
        <w:rPr>
          <w:spacing w:val="-6"/>
        </w:rPr>
        <w:t xml:space="preserve"> </w:t>
      </w:r>
      <w:r>
        <w:t>specific</w:t>
      </w:r>
      <w:r>
        <w:rPr>
          <w:spacing w:val="-6"/>
        </w:rPr>
        <w:t xml:space="preserve"> </w:t>
      </w:r>
      <w:r>
        <w:t>guidelines</w:t>
      </w:r>
      <w:r>
        <w:rPr>
          <w:spacing w:val="-6"/>
        </w:rPr>
        <w:t xml:space="preserve"> </w:t>
      </w:r>
      <w:r>
        <w:t>and</w:t>
      </w:r>
      <w:r>
        <w:rPr>
          <w:spacing w:val="-6"/>
        </w:rPr>
        <w:t xml:space="preserve"> </w:t>
      </w:r>
      <w:r>
        <w:t>requirements</w:t>
      </w:r>
      <w:r>
        <w:rPr>
          <w:spacing w:val="-5"/>
        </w:rPr>
        <w:t xml:space="preserve"> </w:t>
      </w:r>
      <w:r>
        <w:t>of</w:t>
      </w:r>
      <w:r>
        <w:rPr>
          <w:spacing w:val="-6"/>
        </w:rPr>
        <w:t xml:space="preserve"> </w:t>
      </w:r>
      <w:r>
        <w:t>your</w:t>
      </w:r>
      <w:r>
        <w:rPr>
          <w:spacing w:val="-6"/>
        </w:rPr>
        <w:t xml:space="preserve"> </w:t>
      </w:r>
      <w:r>
        <w:t>funding</w:t>
      </w:r>
      <w:r>
        <w:rPr>
          <w:spacing w:val="-6"/>
        </w:rPr>
        <w:t xml:space="preserve"> </w:t>
      </w:r>
      <w:r>
        <w:t>agency</w:t>
      </w:r>
      <w:r>
        <w:rPr>
          <w:spacing w:val="-6"/>
        </w:rPr>
        <w:t xml:space="preserve"> </w:t>
      </w:r>
      <w:r>
        <w:t>(e.g.,</w:t>
      </w:r>
      <w:r>
        <w:rPr>
          <w:spacing w:val="-6"/>
        </w:rPr>
        <w:t xml:space="preserve"> </w:t>
      </w:r>
      <w:hyperlink r:id="rId22">
        <w:r>
          <w:rPr>
            <w:color w:val="1154CC"/>
            <w:u w:val="thick" w:color="1154CC"/>
          </w:rPr>
          <w:t>NIH</w:t>
        </w:r>
      </w:hyperlink>
      <w:r>
        <w:rPr>
          <w:color w:val="1154CC"/>
          <w:u w:val="thick" w:color="1154CC"/>
        </w:rPr>
        <w:t>,</w:t>
      </w:r>
      <w:r>
        <w:rPr>
          <w:color w:val="1154CC"/>
          <w:spacing w:val="-5"/>
          <w:u w:val="thick" w:color="1154CC"/>
        </w:rPr>
        <w:t xml:space="preserve"> </w:t>
      </w:r>
      <w:hyperlink r:id="rId23">
        <w:r>
          <w:rPr>
            <w:color w:val="1154CC"/>
            <w:spacing w:val="-2"/>
            <w:u w:val="thick" w:color="1154CC"/>
          </w:rPr>
          <w:t>NSF</w:t>
        </w:r>
      </w:hyperlink>
      <w:r>
        <w:rPr>
          <w:spacing w:val="-2"/>
        </w:rPr>
        <w:t>):</w:t>
      </w:r>
    </w:p>
    <w:p w14:paraId="19B3B9FE" w14:textId="77777777" w:rsidR="007F658A" w:rsidRDefault="00000000">
      <w:pPr>
        <w:pStyle w:val="ListParagraph"/>
        <w:numPr>
          <w:ilvl w:val="1"/>
          <w:numId w:val="2"/>
        </w:numPr>
        <w:tabs>
          <w:tab w:val="left" w:pos="1440"/>
        </w:tabs>
        <w:spacing w:before="38" w:line="276" w:lineRule="auto"/>
        <w:ind w:right="255"/>
      </w:pPr>
      <w:r>
        <w:t>To</w:t>
      </w:r>
      <w:r>
        <w:rPr>
          <w:spacing w:val="-12"/>
        </w:rPr>
        <w:t xml:space="preserve"> </w:t>
      </w:r>
      <w:r>
        <w:t>determine</w:t>
      </w:r>
      <w:r>
        <w:rPr>
          <w:spacing w:val="-12"/>
        </w:rPr>
        <w:t xml:space="preserve"> </w:t>
      </w:r>
      <w:r>
        <w:t>content/essential</w:t>
      </w:r>
      <w:r>
        <w:rPr>
          <w:spacing w:val="-12"/>
        </w:rPr>
        <w:t xml:space="preserve"> </w:t>
      </w:r>
      <w:r>
        <w:t>elements/required</w:t>
      </w:r>
      <w:r>
        <w:rPr>
          <w:spacing w:val="-12"/>
        </w:rPr>
        <w:t xml:space="preserve"> </w:t>
      </w:r>
      <w:r>
        <w:t>headings/key</w:t>
      </w:r>
      <w:r>
        <w:rPr>
          <w:spacing w:val="-12"/>
        </w:rPr>
        <w:t xml:space="preserve"> </w:t>
      </w:r>
      <w:r>
        <w:t>components</w:t>
      </w:r>
      <w:r>
        <w:rPr>
          <w:spacing w:val="-12"/>
        </w:rPr>
        <w:t xml:space="preserve"> </w:t>
      </w:r>
      <w:r>
        <w:t xml:space="preserve">to </w:t>
      </w:r>
      <w:proofErr w:type="gramStart"/>
      <w:r>
        <w:rPr>
          <w:spacing w:val="-2"/>
        </w:rPr>
        <w:t>include;</w:t>
      </w:r>
      <w:proofErr w:type="gramEnd"/>
    </w:p>
    <w:p w14:paraId="1EF304E4" w14:textId="77777777" w:rsidR="007F658A" w:rsidRDefault="00000000">
      <w:pPr>
        <w:pStyle w:val="ListParagraph"/>
        <w:numPr>
          <w:ilvl w:val="1"/>
          <w:numId w:val="2"/>
        </w:numPr>
        <w:tabs>
          <w:tab w:val="left" w:pos="1439"/>
        </w:tabs>
        <w:ind w:left="1439" w:hanging="359"/>
      </w:pPr>
      <w:r>
        <w:t>For</w:t>
      </w:r>
      <w:r>
        <w:rPr>
          <w:spacing w:val="-9"/>
        </w:rPr>
        <w:t xml:space="preserve"> </w:t>
      </w:r>
      <w:r>
        <w:t>requirements</w:t>
      </w:r>
      <w:r>
        <w:rPr>
          <w:spacing w:val="-7"/>
        </w:rPr>
        <w:t xml:space="preserve"> </w:t>
      </w:r>
      <w:r>
        <w:t>or</w:t>
      </w:r>
      <w:r>
        <w:rPr>
          <w:spacing w:val="-7"/>
        </w:rPr>
        <w:t xml:space="preserve"> </w:t>
      </w:r>
      <w:r>
        <w:t>recommendations</w:t>
      </w:r>
      <w:r>
        <w:rPr>
          <w:spacing w:val="-7"/>
        </w:rPr>
        <w:t xml:space="preserve"> </w:t>
      </w:r>
      <w:r>
        <w:t>regarding</w:t>
      </w:r>
      <w:r>
        <w:rPr>
          <w:spacing w:val="-7"/>
        </w:rPr>
        <w:t xml:space="preserve"> </w:t>
      </w:r>
      <w:r>
        <w:t>the</w:t>
      </w:r>
      <w:r>
        <w:rPr>
          <w:spacing w:val="-7"/>
        </w:rPr>
        <w:t xml:space="preserve"> </w:t>
      </w:r>
      <w:r>
        <w:t>DMSP</w:t>
      </w:r>
      <w:r>
        <w:rPr>
          <w:spacing w:val="-6"/>
        </w:rPr>
        <w:t xml:space="preserve"> </w:t>
      </w:r>
      <w:proofErr w:type="gramStart"/>
      <w:r>
        <w:rPr>
          <w:spacing w:val="-2"/>
        </w:rPr>
        <w:t>length;</w:t>
      </w:r>
      <w:proofErr w:type="gramEnd"/>
    </w:p>
    <w:p w14:paraId="6C0F5A78" w14:textId="77777777" w:rsidR="007F658A" w:rsidRDefault="00000000">
      <w:pPr>
        <w:pStyle w:val="ListParagraph"/>
        <w:numPr>
          <w:ilvl w:val="1"/>
          <w:numId w:val="2"/>
        </w:numPr>
        <w:tabs>
          <w:tab w:val="left" w:pos="1439"/>
        </w:tabs>
        <w:spacing w:before="38"/>
        <w:ind w:left="1439" w:hanging="359"/>
      </w:pPr>
      <w:r>
        <w:t>To</w:t>
      </w:r>
      <w:r>
        <w:rPr>
          <w:spacing w:val="-11"/>
        </w:rPr>
        <w:t xml:space="preserve"> </w:t>
      </w:r>
      <w:r>
        <w:t>ensure</w:t>
      </w:r>
      <w:r>
        <w:rPr>
          <w:spacing w:val="-9"/>
        </w:rPr>
        <w:t xml:space="preserve"> </w:t>
      </w:r>
      <w:r>
        <w:t>all</w:t>
      </w:r>
      <w:r>
        <w:rPr>
          <w:spacing w:val="-8"/>
        </w:rPr>
        <w:t xml:space="preserve"> </w:t>
      </w:r>
      <w:r>
        <w:t>identified</w:t>
      </w:r>
      <w:r>
        <w:rPr>
          <w:spacing w:val="-9"/>
        </w:rPr>
        <w:t xml:space="preserve"> </w:t>
      </w:r>
      <w:r>
        <w:t>costs</w:t>
      </w:r>
      <w:r>
        <w:rPr>
          <w:spacing w:val="-9"/>
        </w:rPr>
        <w:t xml:space="preserve"> </w:t>
      </w:r>
      <w:r>
        <w:t>are</w:t>
      </w:r>
      <w:r>
        <w:rPr>
          <w:spacing w:val="-8"/>
        </w:rPr>
        <w:t xml:space="preserve"> </w:t>
      </w:r>
      <w:r>
        <w:t>allowable</w:t>
      </w:r>
      <w:r>
        <w:rPr>
          <w:spacing w:val="-9"/>
        </w:rPr>
        <w:t xml:space="preserve"> </w:t>
      </w:r>
      <w:r>
        <w:t>and</w:t>
      </w:r>
      <w:r>
        <w:rPr>
          <w:spacing w:val="-9"/>
        </w:rPr>
        <w:t xml:space="preserve"> </w:t>
      </w:r>
      <w:r>
        <w:t>appropriately</w:t>
      </w:r>
      <w:r>
        <w:rPr>
          <w:spacing w:val="-8"/>
        </w:rPr>
        <w:t xml:space="preserve"> </w:t>
      </w:r>
      <w:proofErr w:type="gramStart"/>
      <w:r>
        <w:rPr>
          <w:spacing w:val="-2"/>
        </w:rPr>
        <w:t>justified;</w:t>
      </w:r>
      <w:proofErr w:type="gramEnd"/>
    </w:p>
    <w:p w14:paraId="240E9DEA" w14:textId="77777777" w:rsidR="007F658A" w:rsidRDefault="00000000">
      <w:pPr>
        <w:pStyle w:val="ListParagraph"/>
        <w:numPr>
          <w:ilvl w:val="0"/>
          <w:numId w:val="2"/>
        </w:numPr>
        <w:tabs>
          <w:tab w:val="left" w:pos="720"/>
        </w:tabs>
        <w:spacing w:before="38" w:line="276" w:lineRule="auto"/>
        <w:ind w:right="121"/>
      </w:pPr>
      <w:r>
        <w:t>Faculty</w:t>
      </w:r>
      <w:r>
        <w:rPr>
          <w:spacing w:val="-5"/>
        </w:rPr>
        <w:t xml:space="preserve"> </w:t>
      </w:r>
      <w:r>
        <w:t>are</w:t>
      </w:r>
      <w:r>
        <w:rPr>
          <w:spacing w:val="-5"/>
        </w:rPr>
        <w:t xml:space="preserve"> </w:t>
      </w:r>
      <w:r>
        <w:t>encouraged</w:t>
      </w:r>
      <w:r>
        <w:rPr>
          <w:spacing w:val="-5"/>
        </w:rPr>
        <w:t xml:space="preserve"> </w:t>
      </w:r>
      <w:r>
        <w:t>to</w:t>
      </w:r>
      <w:r>
        <w:rPr>
          <w:spacing w:val="-5"/>
        </w:rPr>
        <w:t xml:space="preserve"> </w:t>
      </w:r>
      <w:r>
        <w:t>use</w:t>
      </w:r>
      <w:r>
        <w:rPr>
          <w:spacing w:val="-5"/>
        </w:rPr>
        <w:t xml:space="preserve"> </w:t>
      </w:r>
      <w:r>
        <w:t>the</w:t>
      </w:r>
      <w:r>
        <w:rPr>
          <w:spacing w:val="-5"/>
        </w:rPr>
        <w:t xml:space="preserve"> </w:t>
      </w:r>
      <w:hyperlink r:id="rId24">
        <w:r>
          <w:rPr>
            <w:color w:val="1154CC"/>
            <w:u w:val="thick" w:color="1154CC"/>
          </w:rPr>
          <w:t>DMP</w:t>
        </w:r>
        <w:r>
          <w:rPr>
            <w:color w:val="1154CC"/>
            <w:spacing w:val="-5"/>
            <w:u w:val="thick" w:color="1154CC"/>
          </w:rPr>
          <w:t xml:space="preserve"> </w:t>
        </w:r>
        <w:r>
          <w:rPr>
            <w:color w:val="1154CC"/>
            <w:u w:val="thick" w:color="1154CC"/>
          </w:rPr>
          <w:t>Tool</w:t>
        </w:r>
      </w:hyperlink>
      <w:r>
        <w:rPr>
          <w:color w:val="1154CC"/>
          <w:spacing w:val="-5"/>
        </w:rPr>
        <w:t xml:space="preserve"> </w:t>
      </w:r>
      <w:r>
        <w:t>to</w:t>
      </w:r>
      <w:r>
        <w:rPr>
          <w:spacing w:val="-5"/>
        </w:rPr>
        <w:t xml:space="preserve"> </w:t>
      </w:r>
      <w:r>
        <w:t>draft</w:t>
      </w:r>
      <w:r>
        <w:rPr>
          <w:spacing w:val="-5"/>
        </w:rPr>
        <w:t xml:space="preserve"> </w:t>
      </w:r>
      <w:r>
        <w:t>their</w:t>
      </w:r>
      <w:r>
        <w:rPr>
          <w:spacing w:val="-5"/>
        </w:rPr>
        <w:t xml:space="preserve"> </w:t>
      </w:r>
      <w:proofErr w:type="spellStart"/>
      <w:r>
        <w:t>Plans.The</w:t>
      </w:r>
      <w:proofErr w:type="spellEnd"/>
      <w:r>
        <w:rPr>
          <w:spacing w:val="-5"/>
        </w:rPr>
        <w:t xml:space="preserve"> </w:t>
      </w:r>
      <w:proofErr w:type="spellStart"/>
      <w:r>
        <w:t>DMPTool</w:t>
      </w:r>
      <w:proofErr w:type="spellEnd"/>
      <w:r>
        <w:rPr>
          <w:spacing w:val="-5"/>
        </w:rPr>
        <w:t xml:space="preserve"> </w:t>
      </w:r>
      <w:r>
        <w:t>provides a</w:t>
      </w:r>
      <w:r>
        <w:rPr>
          <w:spacing w:val="-4"/>
        </w:rPr>
        <w:t xml:space="preserve"> </w:t>
      </w:r>
      <w:r>
        <w:t>click-through</w:t>
      </w:r>
      <w:r>
        <w:rPr>
          <w:spacing w:val="-4"/>
        </w:rPr>
        <w:t xml:space="preserve"> </w:t>
      </w:r>
      <w:r>
        <w:t>wizard</w:t>
      </w:r>
      <w:r>
        <w:rPr>
          <w:spacing w:val="-4"/>
        </w:rPr>
        <w:t xml:space="preserve"> </w:t>
      </w:r>
      <w:r>
        <w:t>for</w:t>
      </w:r>
      <w:r>
        <w:rPr>
          <w:spacing w:val="-4"/>
        </w:rPr>
        <w:t xml:space="preserve"> </w:t>
      </w:r>
      <w:r>
        <w:t>creating</w:t>
      </w:r>
      <w:r>
        <w:rPr>
          <w:spacing w:val="-4"/>
        </w:rPr>
        <w:t xml:space="preserve"> </w:t>
      </w:r>
      <w:r>
        <w:t>a</w:t>
      </w:r>
      <w:r>
        <w:rPr>
          <w:spacing w:val="-4"/>
        </w:rPr>
        <w:t xml:space="preserve"> </w:t>
      </w:r>
      <w:r>
        <w:t>DMP</w:t>
      </w:r>
      <w:r>
        <w:rPr>
          <w:spacing w:val="-4"/>
        </w:rPr>
        <w:t xml:space="preserve"> </w:t>
      </w:r>
      <w:r>
        <w:t>that</w:t>
      </w:r>
      <w:r>
        <w:rPr>
          <w:spacing w:val="-4"/>
        </w:rPr>
        <w:t xml:space="preserve"> </w:t>
      </w:r>
      <w:r>
        <w:t>complies</w:t>
      </w:r>
      <w:r>
        <w:rPr>
          <w:spacing w:val="-4"/>
        </w:rPr>
        <w:t xml:space="preserve"> </w:t>
      </w:r>
      <w:r>
        <w:t>with</w:t>
      </w:r>
      <w:r>
        <w:rPr>
          <w:spacing w:val="-4"/>
        </w:rPr>
        <w:t xml:space="preserve"> </w:t>
      </w:r>
      <w:r>
        <w:t>many</w:t>
      </w:r>
      <w:r>
        <w:rPr>
          <w:spacing w:val="-4"/>
        </w:rPr>
        <w:t xml:space="preserve"> </w:t>
      </w:r>
      <w:r>
        <w:t>funder</w:t>
      </w:r>
      <w:r>
        <w:rPr>
          <w:spacing w:val="-4"/>
        </w:rPr>
        <w:t xml:space="preserve"> </w:t>
      </w:r>
      <w:r>
        <w:t>requirements. It also has direct links to funder websites, help text for answering questions, and data management best practices resources.</w:t>
      </w:r>
      <w:r>
        <w:rPr>
          <w:spacing w:val="40"/>
        </w:rPr>
        <w:t xml:space="preserve"> </w:t>
      </w:r>
      <w:r>
        <w:t xml:space="preserve">The </w:t>
      </w:r>
      <w:proofErr w:type="spellStart"/>
      <w:r>
        <w:t>DMPTool</w:t>
      </w:r>
      <w:proofErr w:type="spellEnd"/>
      <w:r>
        <w:t xml:space="preserve"> allows PIs to add collaborator(s) to their plan as co-owner(s</w:t>
      </w:r>
      <w:proofErr w:type="gramStart"/>
      <w:r>
        <w:t>), or</w:t>
      </w:r>
      <w:proofErr w:type="gramEnd"/>
      <w:r>
        <w:t xml:space="preserve"> grant editor or read only permissions. They can do this on the “Collaborators” tab for their plan. Enter an email address in the field to "Invite collaborators,” select the desired level of permissions, and click "Submit" to send an email invitation.</w:t>
      </w:r>
    </w:p>
    <w:p w14:paraId="5FCCD846" w14:textId="77777777" w:rsidR="007F658A" w:rsidRDefault="00000000">
      <w:pPr>
        <w:pStyle w:val="ListParagraph"/>
        <w:numPr>
          <w:ilvl w:val="0"/>
          <w:numId w:val="2"/>
        </w:numPr>
        <w:tabs>
          <w:tab w:val="left" w:pos="720"/>
        </w:tabs>
        <w:spacing w:line="276" w:lineRule="auto"/>
        <w:ind w:right="169"/>
      </w:pPr>
      <w:r>
        <w:t>Consult</w:t>
      </w:r>
      <w:r>
        <w:rPr>
          <w:spacing w:val="-4"/>
        </w:rPr>
        <w:t xml:space="preserve"> </w:t>
      </w:r>
      <w:r>
        <w:t>with</w:t>
      </w:r>
      <w:r>
        <w:rPr>
          <w:spacing w:val="-4"/>
        </w:rPr>
        <w:t xml:space="preserve"> </w:t>
      </w:r>
      <w:r>
        <w:t>appropriate</w:t>
      </w:r>
      <w:r>
        <w:rPr>
          <w:spacing w:val="-4"/>
        </w:rPr>
        <w:t xml:space="preserve"> </w:t>
      </w:r>
      <w:r>
        <w:t>campus</w:t>
      </w:r>
      <w:r>
        <w:rPr>
          <w:spacing w:val="-4"/>
        </w:rPr>
        <w:t xml:space="preserve"> </w:t>
      </w:r>
      <w:r>
        <w:t>units</w:t>
      </w:r>
      <w:r>
        <w:rPr>
          <w:spacing w:val="-4"/>
        </w:rPr>
        <w:t xml:space="preserve"> </w:t>
      </w:r>
      <w:r>
        <w:t>such</w:t>
      </w:r>
      <w:r>
        <w:rPr>
          <w:spacing w:val="-4"/>
        </w:rPr>
        <w:t xml:space="preserve"> </w:t>
      </w:r>
      <w:r>
        <w:t>as</w:t>
      </w:r>
      <w:r>
        <w:rPr>
          <w:spacing w:val="-4"/>
        </w:rPr>
        <w:t xml:space="preserve"> </w:t>
      </w:r>
      <w:r>
        <w:t>the</w:t>
      </w:r>
      <w:r>
        <w:rPr>
          <w:spacing w:val="-4"/>
        </w:rPr>
        <w:t xml:space="preserve"> </w:t>
      </w:r>
      <w:hyperlink r:id="rId25">
        <w:r>
          <w:rPr>
            <w:color w:val="1154CC"/>
            <w:u w:val="thick" w:color="1154CC"/>
          </w:rPr>
          <w:t>University</w:t>
        </w:r>
        <w:r>
          <w:rPr>
            <w:color w:val="1154CC"/>
            <w:spacing w:val="-4"/>
            <w:u w:val="thick" w:color="1154CC"/>
          </w:rPr>
          <w:t xml:space="preserve"> </w:t>
        </w:r>
        <w:r>
          <w:rPr>
            <w:color w:val="1154CC"/>
            <w:u w:val="thick" w:color="1154CC"/>
          </w:rPr>
          <w:t>Libraries</w:t>
        </w:r>
      </w:hyperlink>
      <w:r>
        <w:rPr>
          <w:color w:val="1154CC"/>
          <w:spacing w:val="-4"/>
        </w:rPr>
        <w:t xml:space="preserve"> </w:t>
      </w:r>
      <w:r>
        <w:t>or</w:t>
      </w:r>
      <w:r>
        <w:rPr>
          <w:spacing w:val="-4"/>
        </w:rPr>
        <w:t xml:space="preserve"> </w:t>
      </w:r>
      <w:r>
        <w:t>the</w:t>
      </w:r>
      <w:r>
        <w:rPr>
          <w:spacing w:val="-4"/>
        </w:rPr>
        <w:t xml:space="preserve"> </w:t>
      </w:r>
      <w:r>
        <w:t xml:space="preserve">Research Computing, Informatics, and Innovation (RCI2) team. They will strive to provide the </w:t>
      </w:r>
      <w:proofErr w:type="gramStart"/>
      <w:r>
        <w:t>needed support and guidance</w:t>
      </w:r>
      <w:proofErr w:type="gramEnd"/>
      <w:r>
        <w:t xml:space="preserve"> when contacted with advance notification. See </w:t>
      </w:r>
      <w:hyperlink r:id="rId26">
        <w:r>
          <w:rPr>
            <w:color w:val="980000"/>
          </w:rPr>
          <w:t>Tips for</w:t>
        </w:r>
      </w:hyperlink>
      <w:r>
        <w:rPr>
          <w:color w:val="980000"/>
        </w:rPr>
        <w:t xml:space="preserve"> </w:t>
      </w:r>
      <w:hyperlink r:id="rId27">
        <w:r>
          <w:rPr>
            <w:color w:val="980000"/>
          </w:rPr>
          <w:t>Successful Submission</w:t>
        </w:r>
      </w:hyperlink>
      <w:r>
        <w:rPr>
          <w:color w:val="980000"/>
        </w:rPr>
        <w:t xml:space="preserve"> </w:t>
      </w:r>
      <w:r>
        <w:t xml:space="preserve">for recommended timelines. Note that comprehensive support for the development of your DMSP will most likely </w:t>
      </w:r>
      <w:r>
        <w:rPr>
          <w:b/>
        </w:rPr>
        <w:t xml:space="preserve">not </w:t>
      </w:r>
      <w:r>
        <w:t>be available from these areas if given less than 5 business days notification.</w:t>
      </w:r>
    </w:p>
    <w:p w14:paraId="5091CD18" w14:textId="77777777" w:rsidR="007F658A" w:rsidRDefault="00000000">
      <w:pPr>
        <w:pStyle w:val="ListParagraph"/>
        <w:numPr>
          <w:ilvl w:val="0"/>
          <w:numId w:val="2"/>
        </w:numPr>
        <w:tabs>
          <w:tab w:val="left" w:pos="720"/>
        </w:tabs>
        <w:spacing w:line="276" w:lineRule="auto"/>
        <w:ind w:right="316"/>
      </w:pPr>
      <w:r>
        <w:t>Finalize</w:t>
      </w:r>
      <w:r>
        <w:rPr>
          <w:spacing w:val="-4"/>
        </w:rPr>
        <w:t xml:space="preserve"> </w:t>
      </w:r>
      <w:r>
        <w:t>the</w:t>
      </w:r>
      <w:r>
        <w:rPr>
          <w:spacing w:val="-4"/>
        </w:rPr>
        <w:t xml:space="preserve"> </w:t>
      </w:r>
      <w:r>
        <w:t>DMSP</w:t>
      </w:r>
      <w:r>
        <w:rPr>
          <w:spacing w:val="-4"/>
        </w:rPr>
        <w:t xml:space="preserve"> </w:t>
      </w:r>
      <w:r>
        <w:t>in</w:t>
      </w:r>
      <w:r>
        <w:rPr>
          <w:spacing w:val="-4"/>
        </w:rPr>
        <w:t xml:space="preserve"> </w:t>
      </w:r>
      <w:r>
        <w:t>the</w:t>
      </w:r>
      <w:r>
        <w:rPr>
          <w:spacing w:val="-4"/>
        </w:rPr>
        <w:t xml:space="preserve"> </w:t>
      </w:r>
      <w:r>
        <w:t>Sponsor</w:t>
      </w:r>
      <w:r>
        <w:rPr>
          <w:spacing w:val="-4"/>
        </w:rPr>
        <w:t xml:space="preserve"> </w:t>
      </w:r>
      <w:r>
        <w:t>specific</w:t>
      </w:r>
      <w:r>
        <w:rPr>
          <w:spacing w:val="-4"/>
        </w:rPr>
        <w:t xml:space="preserve"> </w:t>
      </w:r>
      <w:r>
        <w:t>format</w:t>
      </w:r>
      <w:r>
        <w:rPr>
          <w:spacing w:val="-4"/>
        </w:rPr>
        <w:t xml:space="preserve"> </w:t>
      </w:r>
      <w:r>
        <w:t>and</w:t>
      </w:r>
      <w:r>
        <w:rPr>
          <w:spacing w:val="-4"/>
        </w:rPr>
        <w:t xml:space="preserve"> </w:t>
      </w:r>
      <w:r>
        <w:t>upload/attach</w:t>
      </w:r>
      <w:r>
        <w:rPr>
          <w:spacing w:val="-4"/>
        </w:rPr>
        <w:t xml:space="preserve"> </w:t>
      </w:r>
      <w:r>
        <w:t>where</w:t>
      </w:r>
      <w:r>
        <w:rPr>
          <w:spacing w:val="-4"/>
        </w:rPr>
        <w:t xml:space="preserve"> </w:t>
      </w:r>
      <w:r>
        <w:t>directed</w:t>
      </w:r>
      <w:r>
        <w:rPr>
          <w:spacing w:val="-4"/>
        </w:rPr>
        <w:t xml:space="preserve"> </w:t>
      </w:r>
      <w:r>
        <w:t>in the Proposal Application (</w:t>
      </w:r>
      <w:proofErr w:type="spellStart"/>
      <w:r>
        <w:t>ie</w:t>
      </w:r>
      <w:proofErr w:type="spellEnd"/>
      <w:r>
        <w:t xml:space="preserve"> NIH ASSIST/Research Plan Tab; NSF Research.gov)</w:t>
      </w:r>
    </w:p>
    <w:p w14:paraId="0475FF7E" w14:textId="77777777" w:rsidR="007F658A" w:rsidRDefault="007F658A">
      <w:pPr>
        <w:pStyle w:val="BodyText"/>
        <w:spacing w:before="38"/>
      </w:pPr>
    </w:p>
    <w:p w14:paraId="3DD73C39" w14:textId="77777777" w:rsidR="007F658A" w:rsidRDefault="00000000">
      <w:pPr>
        <w:rPr>
          <w:b/>
        </w:rPr>
      </w:pPr>
      <w:r>
        <w:rPr>
          <w:b/>
        </w:rPr>
        <w:t>At</w:t>
      </w:r>
      <w:r>
        <w:rPr>
          <w:b/>
          <w:spacing w:val="-15"/>
        </w:rPr>
        <w:t xml:space="preserve"> </w:t>
      </w:r>
      <w:r>
        <w:rPr>
          <w:b/>
        </w:rPr>
        <w:t>Just-in-Time</w:t>
      </w:r>
      <w:r>
        <w:rPr>
          <w:b/>
          <w:spacing w:val="-12"/>
        </w:rPr>
        <w:t xml:space="preserve"> </w:t>
      </w:r>
      <w:r>
        <w:rPr>
          <w:b/>
        </w:rPr>
        <w:t>(JIT)/Pre-Award</w:t>
      </w:r>
      <w:r>
        <w:rPr>
          <w:b/>
          <w:spacing w:val="-12"/>
        </w:rPr>
        <w:t xml:space="preserve"> </w:t>
      </w:r>
      <w:r>
        <w:rPr>
          <w:b/>
          <w:spacing w:val="-2"/>
        </w:rPr>
        <w:t>Negotiation</w:t>
      </w:r>
    </w:p>
    <w:p w14:paraId="052E1A12" w14:textId="77777777" w:rsidR="007F658A" w:rsidRDefault="00000000">
      <w:pPr>
        <w:pStyle w:val="ListParagraph"/>
        <w:numPr>
          <w:ilvl w:val="0"/>
          <w:numId w:val="2"/>
        </w:numPr>
        <w:tabs>
          <w:tab w:val="left" w:pos="720"/>
        </w:tabs>
        <w:spacing w:before="38" w:line="276" w:lineRule="auto"/>
        <w:ind w:right="365"/>
      </w:pPr>
      <w:r>
        <w:t>Sponsors</w:t>
      </w:r>
      <w:r>
        <w:rPr>
          <w:spacing w:val="-5"/>
        </w:rPr>
        <w:t xml:space="preserve"> </w:t>
      </w:r>
      <w:r>
        <w:t>often</w:t>
      </w:r>
      <w:r>
        <w:rPr>
          <w:spacing w:val="-5"/>
        </w:rPr>
        <w:t xml:space="preserve"> </w:t>
      </w:r>
      <w:r>
        <w:t>request</w:t>
      </w:r>
      <w:r>
        <w:rPr>
          <w:spacing w:val="-5"/>
        </w:rPr>
        <w:t xml:space="preserve"> </w:t>
      </w:r>
      <w:r>
        <w:t>time-sensitive</w:t>
      </w:r>
      <w:r>
        <w:rPr>
          <w:spacing w:val="-5"/>
        </w:rPr>
        <w:t xml:space="preserve"> </w:t>
      </w:r>
      <w:r>
        <w:t>information</w:t>
      </w:r>
      <w:r>
        <w:rPr>
          <w:spacing w:val="-5"/>
        </w:rPr>
        <w:t xml:space="preserve"> </w:t>
      </w:r>
      <w:r>
        <w:t>from</w:t>
      </w:r>
      <w:r>
        <w:rPr>
          <w:spacing w:val="-5"/>
        </w:rPr>
        <w:t xml:space="preserve"> </w:t>
      </w:r>
      <w:r>
        <w:t>applicants</w:t>
      </w:r>
      <w:r>
        <w:rPr>
          <w:spacing w:val="-5"/>
        </w:rPr>
        <w:t xml:space="preserve"> </w:t>
      </w:r>
      <w:r>
        <w:t>for</w:t>
      </w:r>
      <w:r>
        <w:rPr>
          <w:spacing w:val="-5"/>
        </w:rPr>
        <w:t xml:space="preserve"> </w:t>
      </w:r>
      <w:r>
        <w:t>awards</w:t>
      </w:r>
      <w:r>
        <w:rPr>
          <w:spacing w:val="-5"/>
        </w:rPr>
        <w:t xml:space="preserve"> </w:t>
      </w:r>
      <w:r>
        <w:t>that</w:t>
      </w:r>
      <w:r>
        <w:rPr>
          <w:spacing w:val="-5"/>
        </w:rPr>
        <w:t xml:space="preserve"> </w:t>
      </w:r>
      <w:r>
        <w:t>are likely to be funded.</w:t>
      </w:r>
    </w:p>
    <w:p w14:paraId="54AAE354" w14:textId="77777777" w:rsidR="007F658A" w:rsidRDefault="00000000">
      <w:pPr>
        <w:pStyle w:val="ListParagraph"/>
        <w:numPr>
          <w:ilvl w:val="0"/>
          <w:numId w:val="2"/>
        </w:numPr>
        <w:tabs>
          <w:tab w:val="left" w:pos="720"/>
        </w:tabs>
        <w:spacing w:line="276" w:lineRule="auto"/>
        <w:ind w:right="39"/>
      </w:pPr>
      <w:r>
        <w:t>PIs</w:t>
      </w:r>
      <w:r>
        <w:rPr>
          <w:spacing w:val="-4"/>
        </w:rPr>
        <w:t xml:space="preserve"> </w:t>
      </w:r>
      <w:r>
        <w:t>will</w:t>
      </w:r>
      <w:r>
        <w:rPr>
          <w:spacing w:val="-4"/>
        </w:rPr>
        <w:t xml:space="preserve"> </w:t>
      </w:r>
      <w:r>
        <w:t>be</w:t>
      </w:r>
      <w:r>
        <w:rPr>
          <w:spacing w:val="-4"/>
        </w:rPr>
        <w:t xml:space="preserve"> </w:t>
      </w:r>
      <w:r>
        <w:t>notified</w:t>
      </w:r>
      <w:r>
        <w:rPr>
          <w:spacing w:val="-4"/>
        </w:rPr>
        <w:t xml:space="preserve"> </w:t>
      </w:r>
      <w:r>
        <w:t>via</w:t>
      </w:r>
      <w:r>
        <w:rPr>
          <w:spacing w:val="-4"/>
        </w:rPr>
        <w:t xml:space="preserve"> </w:t>
      </w:r>
      <w:r>
        <w:t>email</w:t>
      </w:r>
      <w:r>
        <w:rPr>
          <w:spacing w:val="-4"/>
        </w:rPr>
        <w:t xml:space="preserve"> </w:t>
      </w:r>
      <w:r>
        <w:t>when</w:t>
      </w:r>
      <w:r>
        <w:rPr>
          <w:spacing w:val="-4"/>
        </w:rPr>
        <w:t xml:space="preserve"> </w:t>
      </w:r>
      <w:r>
        <w:t>JIT/Pre-Award</w:t>
      </w:r>
      <w:r>
        <w:rPr>
          <w:spacing w:val="-4"/>
        </w:rPr>
        <w:t xml:space="preserve"> </w:t>
      </w:r>
      <w:r>
        <w:t>Negotiation</w:t>
      </w:r>
      <w:r>
        <w:rPr>
          <w:spacing w:val="-4"/>
        </w:rPr>
        <w:t xml:space="preserve"> </w:t>
      </w:r>
      <w:r>
        <w:t>is</w:t>
      </w:r>
      <w:r>
        <w:rPr>
          <w:spacing w:val="-4"/>
        </w:rPr>
        <w:t xml:space="preserve"> </w:t>
      </w:r>
      <w:r>
        <w:t>needed.</w:t>
      </w:r>
      <w:r>
        <w:rPr>
          <w:spacing w:val="40"/>
        </w:rPr>
        <w:t xml:space="preserve"> </w:t>
      </w:r>
      <w:r>
        <w:t>Upon</w:t>
      </w:r>
      <w:r>
        <w:rPr>
          <w:spacing w:val="-4"/>
        </w:rPr>
        <w:t xml:space="preserve"> </w:t>
      </w:r>
      <w:r>
        <w:t>receipt</w:t>
      </w:r>
      <w:r>
        <w:rPr>
          <w:spacing w:val="-4"/>
        </w:rPr>
        <w:t xml:space="preserve"> </w:t>
      </w:r>
      <w:r>
        <w:t xml:space="preserve">of such correspondence, PIs </w:t>
      </w:r>
      <w:r>
        <w:rPr>
          <w:b/>
          <w:u w:val="single"/>
        </w:rPr>
        <w:t>MUST</w:t>
      </w:r>
      <w:r>
        <w:rPr>
          <w:b/>
        </w:rPr>
        <w:t xml:space="preserve"> </w:t>
      </w:r>
      <w:r>
        <w:t xml:space="preserve">inform their </w:t>
      </w:r>
      <w:hyperlink r:id="rId28">
        <w:r>
          <w:rPr>
            <w:color w:val="1154CC"/>
            <w:u w:val="thick" w:color="1154CC"/>
          </w:rPr>
          <w:t>OSP Specialist</w:t>
        </w:r>
      </w:hyperlink>
      <w:r>
        <w:t>. The OSP Specialist will provide comprehensive Sponsor specific guidance as well as the Institutional policies/procedures applicable to the specific request (i.e. if the request includes HS, coordination with the Office of Research Compliance).</w:t>
      </w:r>
    </w:p>
    <w:p w14:paraId="3ADFEF99" w14:textId="77777777" w:rsidR="007F658A" w:rsidRDefault="00000000">
      <w:pPr>
        <w:pStyle w:val="ListParagraph"/>
        <w:numPr>
          <w:ilvl w:val="0"/>
          <w:numId w:val="2"/>
        </w:numPr>
        <w:tabs>
          <w:tab w:val="left" w:pos="720"/>
        </w:tabs>
        <w:spacing w:line="276" w:lineRule="auto"/>
        <w:ind w:right="190"/>
      </w:pPr>
      <w:r>
        <w:t>The OVPR’s data management and sharing plan compliance system involves coordination with the Office of Research Computing, Informatics, &amp; Innovation (RCI2). The</w:t>
      </w:r>
      <w:r>
        <w:rPr>
          <w:spacing w:val="-6"/>
        </w:rPr>
        <w:t xml:space="preserve"> </w:t>
      </w:r>
      <w:r>
        <w:t>Assistant</w:t>
      </w:r>
      <w:r>
        <w:rPr>
          <w:spacing w:val="-6"/>
        </w:rPr>
        <w:t xml:space="preserve"> </w:t>
      </w:r>
      <w:r>
        <w:t>Vice</w:t>
      </w:r>
      <w:r>
        <w:rPr>
          <w:spacing w:val="-6"/>
        </w:rPr>
        <w:t xml:space="preserve"> </w:t>
      </w:r>
      <w:r>
        <w:t>President/Chief</w:t>
      </w:r>
      <w:r>
        <w:rPr>
          <w:spacing w:val="-6"/>
        </w:rPr>
        <w:t xml:space="preserve"> </w:t>
      </w:r>
      <w:r>
        <w:t>Research</w:t>
      </w:r>
      <w:r>
        <w:rPr>
          <w:spacing w:val="-6"/>
        </w:rPr>
        <w:t xml:space="preserve"> </w:t>
      </w:r>
      <w:r>
        <w:t>Information</w:t>
      </w:r>
      <w:r>
        <w:rPr>
          <w:spacing w:val="-6"/>
        </w:rPr>
        <w:t xml:space="preserve"> </w:t>
      </w:r>
      <w:r>
        <w:t>Officer</w:t>
      </w:r>
      <w:r>
        <w:rPr>
          <w:spacing w:val="-6"/>
        </w:rPr>
        <w:t xml:space="preserve"> </w:t>
      </w:r>
      <w:r>
        <w:t>(or</w:t>
      </w:r>
      <w:r>
        <w:rPr>
          <w:spacing w:val="-6"/>
        </w:rPr>
        <w:t xml:space="preserve"> </w:t>
      </w:r>
      <w:r>
        <w:t>a</w:t>
      </w:r>
      <w:r>
        <w:rPr>
          <w:spacing w:val="-6"/>
        </w:rPr>
        <w:t xml:space="preserve"> </w:t>
      </w:r>
      <w:r>
        <w:t>designated</w:t>
      </w:r>
      <w:r>
        <w:rPr>
          <w:spacing w:val="-6"/>
        </w:rPr>
        <w:t xml:space="preserve"> </w:t>
      </w:r>
      <w:r>
        <w:t>team member) will conduct institutional compliance reviews of the PI's DMSP at key stages, including Just-in-Time (JIT) and during the Progress Report if changes to the existing</w:t>
      </w:r>
    </w:p>
    <w:p w14:paraId="3BF79181" w14:textId="77777777" w:rsidR="007F658A" w:rsidRDefault="007F658A">
      <w:pPr>
        <w:pStyle w:val="ListParagraph"/>
        <w:spacing w:line="276" w:lineRule="auto"/>
        <w:sectPr w:rsidR="007F658A">
          <w:pgSz w:w="12240" w:h="15840"/>
          <w:pgMar w:top="1340" w:right="1440" w:bottom="280" w:left="1440" w:header="727" w:footer="0" w:gutter="0"/>
          <w:cols w:space="720"/>
        </w:sectPr>
      </w:pPr>
    </w:p>
    <w:p w14:paraId="2395E24C" w14:textId="77777777" w:rsidR="007F658A" w:rsidRDefault="00000000">
      <w:pPr>
        <w:pStyle w:val="BodyText"/>
        <w:spacing w:before="83" w:line="276" w:lineRule="auto"/>
        <w:ind w:left="720"/>
      </w:pPr>
      <w:r>
        <w:lastRenderedPageBreak/>
        <w:t>DMSP</w:t>
      </w:r>
      <w:r>
        <w:rPr>
          <w:spacing w:val="-4"/>
        </w:rPr>
        <w:t xml:space="preserve"> </w:t>
      </w:r>
      <w:r>
        <w:t>are</w:t>
      </w:r>
      <w:r>
        <w:rPr>
          <w:spacing w:val="-4"/>
        </w:rPr>
        <w:t xml:space="preserve"> </w:t>
      </w:r>
      <w:r>
        <w:t>proposed.</w:t>
      </w:r>
      <w:r>
        <w:rPr>
          <w:spacing w:val="40"/>
        </w:rPr>
        <w:t xml:space="preserve"> </w:t>
      </w:r>
      <w:r>
        <w:t>If</w:t>
      </w:r>
      <w:r>
        <w:rPr>
          <w:spacing w:val="-4"/>
        </w:rPr>
        <w:t xml:space="preserve"> </w:t>
      </w:r>
      <w:r>
        <w:t>suggested</w:t>
      </w:r>
      <w:r>
        <w:rPr>
          <w:spacing w:val="-4"/>
        </w:rPr>
        <w:t xml:space="preserve"> </w:t>
      </w:r>
      <w:r>
        <w:t>edits</w:t>
      </w:r>
      <w:r>
        <w:rPr>
          <w:spacing w:val="-4"/>
        </w:rPr>
        <w:t xml:space="preserve"> </w:t>
      </w:r>
      <w:r>
        <w:t>to</w:t>
      </w:r>
      <w:r>
        <w:rPr>
          <w:spacing w:val="-4"/>
        </w:rPr>
        <w:t xml:space="preserve"> </w:t>
      </w:r>
      <w:r>
        <w:t>ensure</w:t>
      </w:r>
      <w:r>
        <w:rPr>
          <w:spacing w:val="-4"/>
        </w:rPr>
        <w:t xml:space="preserve"> </w:t>
      </w:r>
      <w:r>
        <w:t>institutional</w:t>
      </w:r>
      <w:r>
        <w:rPr>
          <w:spacing w:val="-4"/>
        </w:rPr>
        <w:t xml:space="preserve"> </w:t>
      </w:r>
      <w:r>
        <w:t>compliance</w:t>
      </w:r>
      <w:r>
        <w:rPr>
          <w:spacing w:val="-4"/>
        </w:rPr>
        <w:t xml:space="preserve"> </w:t>
      </w:r>
      <w:r>
        <w:t>are</w:t>
      </w:r>
      <w:r>
        <w:rPr>
          <w:spacing w:val="-4"/>
        </w:rPr>
        <w:t xml:space="preserve"> </w:t>
      </w:r>
      <w:r>
        <w:t>identified, the PI will be contacted by a team member of RCI2.</w:t>
      </w:r>
    </w:p>
    <w:p w14:paraId="48174EAE" w14:textId="77777777" w:rsidR="007F658A" w:rsidRDefault="00000000">
      <w:pPr>
        <w:pStyle w:val="ListParagraph"/>
        <w:numPr>
          <w:ilvl w:val="0"/>
          <w:numId w:val="2"/>
        </w:numPr>
        <w:tabs>
          <w:tab w:val="left" w:pos="720"/>
        </w:tabs>
        <w:spacing w:line="276" w:lineRule="auto"/>
        <w:ind w:right="71"/>
      </w:pPr>
      <w:r>
        <w:t>Once</w:t>
      </w:r>
      <w:r>
        <w:rPr>
          <w:spacing w:val="-3"/>
        </w:rPr>
        <w:t xml:space="preserve"> </w:t>
      </w:r>
      <w:r>
        <w:t>the</w:t>
      </w:r>
      <w:r>
        <w:rPr>
          <w:spacing w:val="-3"/>
        </w:rPr>
        <w:t xml:space="preserve"> </w:t>
      </w:r>
      <w:r>
        <w:t>plan</w:t>
      </w:r>
      <w:r>
        <w:rPr>
          <w:spacing w:val="-3"/>
        </w:rPr>
        <w:t xml:space="preserve"> </w:t>
      </w:r>
      <w:r>
        <w:t>is</w:t>
      </w:r>
      <w:r>
        <w:rPr>
          <w:spacing w:val="-3"/>
        </w:rPr>
        <w:t xml:space="preserve"> </w:t>
      </w:r>
      <w:r>
        <w:t>finalized,</w:t>
      </w:r>
      <w:r>
        <w:rPr>
          <w:spacing w:val="-3"/>
        </w:rPr>
        <w:t xml:space="preserve"> </w:t>
      </w:r>
      <w:r>
        <w:t>the</w:t>
      </w:r>
      <w:r>
        <w:rPr>
          <w:spacing w:val="-3"/>
        </w:rPr>
        <w:t xml:space="preserve"> </w:t>
      </w:r>
      <w:r>
        <w:t>PI</w:t>
      </w:r>
      <w:r>
        <w:rPr>
          <w:spacing w:val="-3"/>
        </w:rPr>
        <w:t xml:space="preserve"> </w:t>
      </w:r>
      <w:r>
        <w:t>will</w:t>
      </w:r>
      <w:r>
        <w:rPr>
          <w:spacing w:val="-3"/>
        </w:rPr>
        <w:t xml:space="preserve"> </w:t>
      </w:r>
      <w:r>
        <w:t>coordinate</w:t>
      </w:r>
      <w:r>
        <w:rPr>
          <w:spacing w:val="-3"/>
        </w:rPr>
        <w:t xml:space="preserve"> </w:t>
      </w:r>
      <w:r>
        <w:t>submission</w:t>
      </w:r>
      <w:r>
        <w:rPr>
          <w:spacing w:val="-3"/>
        </w:rPr>
        <w:t xml:space="preserve"> </w:t>
      </w:r>
      <w:r>
        <w:t>of</w:t>
      </w:r>
      <w:r>
        <w:rPr>
          <w:spacing w:val="-3"/>
        </w:rPr>
        <w:t xml:space="preserve"> </w:t>
      </w:r>
      <w:r>
        <w:t>the</w:t>
      </w:r>
      <w:r>
        <w:rPr>
          <w:spacing w:val="-3"/>
        </w:rPr>
        <w:t xml:space="preserve"> </w:t>
      </w:r>
      <w:r>
        <w:t>DMSP</w:t>
      </w:r>
      <w:r>
        <w:rPr>
          <w:spacing w:val="-3"/>
        </w:rPr>
        <w:t xml:space="preserve"> </w:t>
      </w:r>
      <w:r>
        <w:t>to</w:t>
      </w:r>
      <w:r>
        <w:rPr>
          <w:spacing w:val="-3"/>
        </w:rPr>
        <w:t xml:space="preserve"> </w:t>
      </w:r>
      <w:r>
        <w:t>the</w:t>
      </w:r>
      <w:r>
        <w:rPr>
          <w:spacing w:val="-3"/>
        </w:rPr>
        <w:t xml:space="preserve"> </w:t>
      </w:r>
      <w:r>
        <w:t>Sponsor with their OSP Specialist.</w:t>
      </w:r>
    </w:p>
    <w:p w14:paraId="41325795" w14:textId="77777777" w:rsidR="007F658A" w:rsidRDefault="007F658A">
      <w:pPr>
        <w:pStyle w:val="BodyText"/>
        <w:spacing w:before="37"/>
      </w:pPr>
    </w:p>
    <w:p w14:paraId="4356B7F6" w14:textId="77777777" w:rsidR="007F658A" w:rsidRDefault="00000000">
      <w:pPr>
        <w:rPr>
          <w:b/>
        </w:rPr>
      </w:pPr>
      <w:r>
        <w:rPr>
          <w:b/>
        </w:rPr>
        <w:t>Life</w:t>
      </w:r>
      <w:r>
        <w:rPr>
          <w:b/>
          <w:spacing w:val="-3"/>
        </w:rPr>
        <w:t xml:space="preserve"> </w:t>
      </w:r>
      <w:r>
        <w:rPr>
          <w:b/>
        </w:rPr>
        <w:t>of</w:t>
      </w:r>
      <w:r>
        <w:rPr>
          <w:b/>
          <w:spacing w:val="-3"/>
        </w:rPr>
        <w:t xml:space="preserve"> </w:t>
      </w:r>
      <w:r>
        <w:rPr>
          <w:b/>
          <w:spacing w:val="-2"/>
        </w:rPr>
        <w:t>Award</w:t>
      </w:r>
    </w:p>
    <w:p w14:paraId="70DC211F" w14:textId="77777777" w:rsidR="007F658A" w:rsidRDefault="00000000">
      <w:pPr>
        <w:pStyle w:val="ListParagraph"/>
        <w:numPr>
          <w:ilvl w:val="0"/>
          <w:numId w:val="2"/>
        </w:numPr>
        <w:tabs>
          <w:tab w:val="left" w:pos="719"/>
        </w:tabs>
        <w:spacing w:before="38"/>
        <w:ind w:left="719" w:hanging="359"/>
      </w:pPr>
      <w:r>
        <w:t>Manage</w:t>
      </w:r>
      <w:r>
        <w:rPr>
          <w:spacing w:val="-7"/>
        </w:rPr>
        <w:t xml:space="preserve"> </w:t>
      </w:r>
      <w:r>
        <w:t>and</w:t>
      </w:r>
      <w:r>
        <w:rPr>
          <w:spacing w:val="-4"/>
        </w:rPr>
        <w:t xml:space="preserve"> </w:t>
      </w:r>
      <w:r>
        <w:t>share</w:t>
      </w:r>
      <w:r>
        <w:rPr>
          <w:spacing w:val="-5"/>
        </w:rPr>
        <w:t xml:space="preserve"> </w:t>
      </w:r>
      <w:r>
        <w:t>data</w:t>
      </w:r>
      <w:r>
        <w:rPr>
          <w:spacing w:val="-4"/>
        </w:rPr>
        <w:t xml:space="preserve"> </w:t>
      </w:r>
      <w:r>
        <w:t>as</w:t>
      </w:r>
      <w:r>
        <w:rPr>
          <w:spacing w:val="-5"/>
        </w:rPr>
        <w:t xml:space="preserve"> </w:t>
      </w:r>
      <w:r>
        <w:t>described</w:t>
      </w:r>
      <w:r>
        <w:rPr>
          <w:spacing w:val="-4"/>
        </w:rPr>
        <w:t xml:space="preserve"> </w:t>
      </w:r>
      <w:r>
        <w:t>in</w:t>
      </w:r>
      <w:r>
        <w:rPr>
          <w:spacing w:val="-5"/>
        </w:rPr>
        <w:t xml:space="preserve"> </w:t>
      </w:r>
      <w:r>
        <w:t>the</w:t>
      </w:r>
      <w:r>
        <w:rPr>
          <w:spacing w:val="-4"/>
        </w:rPr>
        <w:t xml:space="preserve"> </w:t>
      </w:r>
      <w:r>
        <w:t>approved</w:t>
      </w:r>
      <w:r>
        <w:rPr>
          <w:spacing w:val="-5"/>
        </w:rPr>
        <w:t xml:space="preserve"> </w:t>
      </w:r>
      <w:r>
        <w:t>DMS</w:t>
      </w:r>
      <w:r>
        <w:rPr>
          <w:spacing w:val="-4"/>
        </w:rPr>
        <w:t xml:space="preserve"> </w:t>
      </w:r>
      <w:r>
        <w:rPr>
          <w:spacing w:val="-2"/>
        </w:rPr>
        <w:t>Plan.</w:t>
      </w:r>
    </w:p>
    <w:p w14:paraId="47EF8A69" w14:textId="77777777" w:rsidR="007F658A" w:rsidRDefault="00000000">
      <w:pPr>
        <w:pStyle w:val="ListParagraph"/>
        <w:numPr>
          <w:ilvl w:val="0"/>
          <w:numId w:val="2"/>
        </w:numPr>
        <w:tabs>
          <w:tab w:val="left" w:pos="720"/>
        </w:tabs>
        <w:spacing w:before="38" w:line="276" w:lineRule="auto"/>
        <w:ind w:right="902"/>
      </w:pPr>
      <w:r>
        <w:t>Provide</w:t>
      </w:r>
      <w:r>
        <w:rPr>
          <w:spacing w:val="-5"/>
        </w:rPr>
        <w:t xml:space="preserve"> </w:t>
      </w:r>
      <w:r>
        <w:t>updates</w:t>
      </w:r>
      <w:r>
        <w:rPr>
          <w:spacing w:val="-5"/>
        </w:rPr>
        <w:t xml:space="preserve"> </w:t>
      </w:r>
      <w:r>
        <w:t>on</w:t>
      </w:r>
      <w:r>
        <w:rPr>
          <w:spacing w:val="-5"/>
        </w:rPr>
        <w:t xml:space="preserve"> </w:t>
      </w:r>
      <w:r>
        <w:t>data</w:t>
      </w:r>
      <w:r>
        <w:rPr>
          <w:spacing w:val="-5"/>
        </w:rPr>
        <w:t xml:space="preserve"> </w:t>
      </w:r>
      <w:r>
        <w:t>management</w:t>
      </w:r>
      <w:r>
        <w:rPr>
          <w:spacing w:val="-5"/>
        </w:rPr>
        <w:t xml:space="preserve"> </w:t>
      </w:r>
      <w:r>
        <w:t>and</w:t>
      </w:r>
      <w:r>
        <w:rPr>
          <w:spacing w:val="-5"/>
        </w:rPr>
        <w:t xml:space="preserve"> </w:t>
      </w:r>
      <w:r>
        <w:t>sharing</w:t>
      </w:r>
      <w:r>
        <w:rPr>
          <w:spacing w:val="-5"/>
        </w:rPr>
        <w:t xml:space="preserve"> </w:t>
      </w:r>
      <w:r>
        <w:t>activities</w:t>
      </w:r>
      <w:r>
        <w:rPr>
          <w:spacing w:val="-5"/>
        </w:rPr>
        <w:t xml:space="preserve"> </w:t>
      </w:r>
      <w:r>
        <w:t>in</w:t>
      </w:r>
      <w:r>
        <w:rPr>
          <w:spacing w:val="-5"/>
        </w:rPr>
        <w:t xml:space="preserve"> </w:t>
      </w:r>
      <w:r>
        <w:t>progress</w:t>
      </w:r>
      <w:r>
        <w:rPr>
          <w:spacing w:val="-5"/>
        </w:rPr>
        <w:t xml:space="preserve"> </w:t>
      </w:r>
      <w:r>
        <w:t>reports (frequency of which determined by terms and conditions of award).</w:t>
      </w:r>
    </w:p>
    <w:p w14:paraId="4B9DCA91" w14:textId="77777777" w:rsidR="007F658A" w:rsidRDefault="00000000">
      <w:pPr>
        <w:pStyle w:val="ListParagraph"/>
        <w:numPr>
          <w:ilvl w:val="0"/>
          <w:numId w:val="2"/>
        </w:numPr>
        <w:tabs>
          <w:tab w:val="left" w:pos="720"/>
        </w:tabs>
        <w:spacing w:line="276" w:lineRule="auto"/>
        <w:ind w:right="72"/>
      </w:pPr>
      <w:r>
        <w:t>If</w:t>
      </w:r>
      <w:r>
        <w:rPr>
          <w:spacing w:val="-4"/>
        </w:rPr>
        <w:t xml:space="preserve"> </w:t>
      </w:r>
      <w:r>
        <w:t>plans</w:t>
      </w:r>
      <w:r>
        <w:rPr>
          <w:spacing w:val="-4"/>
        </w:rPr>
        <w:t xml:space="preserve"> </w:t>
      </w:r>
      <w:r>
        <w:t>change</w:t>
      </w:r>
      <w:r>
        <w:rPr>
          <w:spacing w:val="-4"/>
        </w:rPr>
        <w:t xml:space="preserve"> </w:t>
      </w:r>
      <w:r>
        <w:t>over</w:t>
      </w:r>
      <w:r>
        <w:rPr>
          <w:spacing w:val="-4"/>
        </w:rPr>
        <w:t xml:space="preserve"> </w:t>
      </w:r>
      <w:r>
        <w:t>the</w:t>
      </w:r>
      <w:r>
        <w:rPr>
          <w:spacing w:val="-4"/>
        </w:rPr>
        <w:t xml:space="preserve"> </w:t>
      </w:r>
      <w:r>
        <w:t>course</w:t>
      </w:r>
      <w:r>
        <w:rPr>
          <w:spacing w:val="-4"/>
        </w:rPr>
        <w:t xml:space="preserve"> </w:t>
      </w:r>
      <w:r>
        <w:t>of</w:t>
      </w:r>
      <w:r>
        <w:rPr>
          <w:spacing w:val="-4"/>
        </w:rPr>
        <w:t xml:space="preserve"> </w:t>
      </w:r>
      <w:r>
        <w:t>the</w:t>
      </w:r>
      <w:r>
        <w:rPr>
          <w:spacing w:val="-4"/>
        </w:rPr>
        <w:t xml:space="preserve"> </w:t>
      </w:r>
      <w:r>
        <w:t>project,</w:t>
      </w:r>
      <w:r>
        <w:rPr>
          <w:spacing w:val="-4"/>
        </w:rPr>
        <w:t xml:space="preserve"> </w:t>
      </w:r>
      <w:r>
        <w:t>work</w:t>
      </w:r>
      <w:r>
        <w:rPr>
          <w:spacing w:val="-4"/>
        </w:rPr>
        <w:t xml:space="preserve"> </w:t>
      </w:r>
      <w:r>
        <w:t>proactively</w:t>
      </w:r>
      <w:r>
        <w:rPr>
          <w:spacing w:val="-4"/>
        </w:rPr>
        <w:t xml:space="preserve"> </w:t>
      </w:r>
      <w:r>
        <w:t>with</w:t>
      </w:r>
      <w:r>
        <w:rPr>
          <w:spacing w:val="-4"/>
        </w:rPr>
        <w:t xml:space="preserve"> </w:t>
      </w:r>
      <w:r>
        <w:t>your</w:t>
      </w:r>
      <w:r>
        <w:rPr>
          <w:spacing w:val="-4"/>
        </w:rPr>
        <w:t xml:space="preserve"> </w:t>
      </w:r>
      <w:hyperlink r:id="rId29">
        <w:r>
          <w:rPr>
            <w:color w:val="1154CC"/>
            <w:u w:val="thick" w:color="1154CC"/>
          </w:rPr>
          <w:t>OSP</w:t>
        </w:r>
        <w:r>
          <w:rPr>
            <w:color w:val="1154CC"/>
            <w:spacing w:val="-4"/>
            <w:u w:val="thick" w:color="1154CC"/>
          </w:rPr>
          <w:t xml:space="preserve"> </w:t>
        </w:r>
        <w:r>
          <w:rPr>
            <w:color w:val="1154CC"/>
            <w:u w:val="thick" w:color="1154CC"/>
          </w:rPr>
          <w:t>Specialist</w:t>
        </w:r>
      </w:hyperlink>
      <w:r>
        <w:rPr>
          <w:color w:val="1154CC"/>
        </w:rPr>
        <w:t xml:space="preserve"> </w:t>
      </w:r>
      <w:r>
        <w:t>to obtain Sponsor prior approval of modifications.</w:t>
      </w:r>
    </w:p>
    <w:p w14:paraId="7F70F024" w14:textId="77777777" w:rsidR="007F658A" w:rsidRDefault="00000000">
      <w:pPr>
        <w:pStyle w:val="ListParagraph"/>
        <w:numPr>
          <w:ilvl w:val="1"/>
          <w:numId w:val="2"/>
        </w:numPr>
        <w:tabs>
          <w:tab w:val="left" w:pos="1440"/>
        </w:tabs>
        <w:spacing w:line="276" w:lineRule="auto"/>
        <w:ind w:right="199"/>
      </w:pPr>
      <w:r>
        <w:t>When PIs determine that they need to update/modify their DMS Plan, these should</w:t>
      </w:r>
      <w:r>
        <w:rPr>
          <w:spacing w:val="-4"/>
        </w:rPr>
        <w:t xml:space="preserve"> </w:t>
      </w:r>
      <w:r>
        <w:t>be</w:t>
      </w:r>
      <w:r>
        <w:rPr>
          <w:spacing w:val="-4"/>
        </w:rPr>
        <w:t xml:space="preserve"> </w:t>
      </w:r>
      <w:r>
        <w:t>submitted</w:t>
      </w:r>
      <w:r>
        <w:rPr>
          <w:spacing w:val="-4"/>
        </w:rPr>
        <w:t xml:space="preserve"> </w:t>
      </w:r>
      <w:r>
        <w:t>to</w:t>
      </w:r>
      <w:r>
        <w:rPr>
          <w:spacing w:val="-4"/>
        </w:rPr>
        <w:t xml:space="preserve"> </w:t>
      </w:r>
      <w:r>
        <w:t>OSP</w:t>
      </w:r>
      <w:r>
        <w:rPr>
          <w:spacing w:val="-4"/>
        </w:rPr>
        <w:t xml:space="preserve"> </w:t>
      </w:r>
      <w:r>
        <w:t>via</w:t>
      </w:r>
      <w:r>
        <w:rPr>
          <w:spacing w:val="-4"/>
        </w:rPr>
        <w:t xml:space="preserve"> </w:t>
      </w:r>
      <w:proofErr w:type="spellStart"/>
      <w:r>
        <w:t>myResearch</w:t>
      </w:r>
      <w:proofErr w:type="spellEnd"/>
      <w:r>
        <w:rPr>
          <w:spacing w:val="-4"/>
        </w:rPr>
        <w:t xml:space="preserve"> </w:t>
      </w:r>
      <w:r>
        <w:t>Awards</w:t>
      </w:r>
      <w:r>
        <w:rPr>
          <w:spacing w:val="-4"/>
        </w:rPr>
        <w:t xml:space="preserve"> </w:t>
      </w:r>
      <w:r>
        <w:t>as</w:t>
      </w:r>
      <w:r>
        <w:rPr>
          <w:spacing w:val="-4"/>
        </w:rPr>
        <w:t xml:space="preserve"> </w:t>
      </w:r>
      <w:r>
        <w:t>a</w:t>
      </w:r>
      <w:r>
        <w:rPr>
          <w:spacing w:val="-4"/>
        </w:rPr>
        <w:t xml:space="preserve"> </w:t>
      </w:r>
      <w:r>
        <w:t>formal</w:t>
      </w:r>
      <w:r>
        <w:rPr>
          <w:spacing w:val="-4"/>
        </w:rPr>
        <w:t xml:space="preserve"> </w:t>
      </w:r>
      <w:r>
        <w:t>request</w:t>
      </w:r>
      <w:r>
        <w:rPr>
          <w:spacing w:val="-4"/>
        </w:rPr>
        <w:t xml:space="preserve"> </w:t>
      </w:r>
      <w:r>
        <w:t>to</w:t>
      </w:r>
      <w:r>
        <w:rPr>
          <w:spacing w:val="-4"/>
        </w:rPr>
        <w:t xml:space="preserve"> </w:t>
      </w:r>
      <w:r>
        <w:t>the sponsor (e.g. NIH) for changing their plan.</w:t>
      </w:r>
    </w:p>
    <w:p w14:paraId="2AB9A29F" w14:textId="77777777" w:rsidR="007F658A" w:rsidRDefault="007F658A">
      <w:pPr>
        <w:pStyle w:val="BodyText"/>
        <w:spacing w:before="38"/>
      </w:pPr>
    </w:p>
    <w:p w14:paraId="2EA065E2" w14:textId="77777777" w:rsidR="007F658A" w:rsidRDefault="00000000">
      <w:pPr>
        <w:rPr>
          <w:b/>
        </w:rPr>
      </w:pPr>
      <w:r>
        <w:rPr>
          <w:b/>
        </w:rPr>
        <w:t>End</w:t>
      </w:r>
      <w:r>
        <w:rPr>
          <w:b/>
          <w:spacing w:val="-3"/>
        </w:rPr>
        <w:t xml:space="preserve"> </w:t>
      </w:r>
      <w:r>
        <w:rPr>
          <w:b/>
        </w:rPr>
        <w:t>of</w:t>
      </w:r>
      <w:r>
        <w:rPr>
          <w:b/>
          <w:spacing w:val="-2"/>
        </w:rPr>
        <w:t xml:space="preserve"> Award/Publication</w:t>
      </w:r>
    </w:p>
    <w:p w14:paraId="5A716AD0" w14:textId="77777777" w:rsidR="007F658A" w:rsidRDefault="00000000">
      <w:pPr>
        <w:pStyle w:val="ListParagraph"/>
        <w:numPr>
          <w:ilvl w:val="0"/>
          <w:numId w:val="2"/>
        </w:numPr>
        <w:tabs>
          <w:tab w:val="left" w:pos="720"/>
        </w:tabs>
        <w:spacing w:before="38" w:line="276" w:lineRule="auto"/>
        <w:ind w:right="1098"/>
      </w:pPr>
      <w:r>
        <w:t>Review</w:t>
      </w:r>
      <w:r>
        <w:rPr>
          <w:spacing w:val="-6"/>
        </w:rPr>
        <w:t xml:space="preserve"> </w:t>
      </w:r>
      <w:r>
        <w:t>the</w:t>
      </w:r>
      <w:r>
        <w:rPr>
          <w:spacing w:val="-6"/>
        </w:rPr>
        <w:t xml:space="preserve"> </w:t>
      </w:r>
      <w:r>
        <w:t>Terms</w:t>
      </w:r>
      <w:r>
        <w:rPr>
          <w:spacing w:val="-6"/>
        </w:rPr>
        <w:t xml:space="preserve"> </w:t>
      </w:r>
      <w:r>
        <w:t>and</w:t>
      </w:r>
      <w:r>
        <w:rPr>
          <w:spacing w:val="-6"/>
        </w:rPr>
        <w:t xml:space="preserve"> </w:t>
      </w:r>
      <w:r>
        <w:t>Conditions</w:t>
      </w:r>
      <w:r>
        <w:rPr>
          <w:spacing w:val="-6"/>
        </w:rPr>
        <w:t xml:space="preserve"> </w:t>
      </w:r>
      <w:r>
        <w:t>of</w:t>
      </w:r>
      <w:r>
        <w:rPr>
          <w:spacing w:val="-6"/>
        </w:rPr>
        <w:t xml:space="preserve"> </w:t>
      </w:r>
      <w:r>
        <w:t>your</w:t>
      </w:r>
      <w:r>
        <w:rPr>
          <w:spacing w:val="-6"/>
        </w:rPr>
        <w:t xml:space="preserve"> </w:t>
      </w:r>
      <w:r>
        <w:t>award</w:t>
      </w:r>
      <w:r>
        <w:rPr>
          <w:spacing w:val="-6"/>
        </w:rPr>
        <w:t xml:space="preserve"> </w:t>
      </w:r>
      <w:r>
        <w:t>to</w:t>
      </w:r>
      <w:r>
        <w:rPr>
          <w:spacing w:val="-6"/>
        </w:rPr>
        <w:t xml:space="preserve"> </w:t>
      </w:r>
      <w:r>
        <w:t>determine</w:t>
      </w:r>
      <w:r>
        <w:rPr>
          <w:spacing w:val="-6"/>
        </w:rPr>
        <w:t xml:space="preserve"> </w:t>
      </w:r>
      <w:r>
        <w:t>if</w:t>
      </w:r>
      <w:r>
        <w:rPr>
          <w:spacing w:val="-6"/>
        </w:rPr>
        <w:t xml:space="preserve"> </w:t>
      </w:r>
      <w:r>
        <w:t>there</w:t>
      </w:r>
      <w:r>
        <w:rPr>
          <w:spacing w:val="-6"/>
        </w:rPr>
        <w:t xml:space="preserve"> </w:t>
      </w:r>
      <w:r>
        <w:t>are</w:t>
      </w:r>
      <w:r>
        <w:rPr>
          <w:spacing w:val="-6"/>
        </w:rPr>
        <w:t xml:space="preserve"> </w:t>
      </w:r>
      <w:r>
        <w:t>time restrictions for publication of Data.</w:t>
      </w:r>
    </w:p>
    <w:p w14:paraId="4C1B93FD" w14:textId="77777777" w:rsidR="007F658A" w:rsidRDefault="00000000">
      <w:pPr>
        <w:pStyle w:val="ListParagraph"/>
        <w:numPr>
          <w:ilvl w:val="1"/>
          <w:numId w:val="2"/>
        </w:numPr>
        <w:tabs>
          <w:tab w:val="left" w:pos="1440"/>
        </w:tabs>
        <w:spacing w:line="276" w:lineRule="auto"/>
        <w:ind w:right="59"/>
      </w:pPr>
      <w:r>
        <w:t>For example, NIH encourages scientific data to be shared as soon as possible, and</w:t>
      </w:r>
      <w:r>
        <w:rPr>
          <w:spacing w:val="-4"/>
        </w:rPr>
        <w:t xml:space="preserve"> </w:t>
      </w:r>
      <w:r>
        <w:t>no</w:t>
      </w:r>
      <w:r>
        <w:rPr>
          <w:spacing w:val="-4"/>
        </w:rPr>
        <w:t xml:space="preserve"> </w:t>
      </w:r>
      <w:r>
        <w:t>later</w:t>
      </w:r>
      <w:r>
        <w:rPr>
          <w:spacing w:val="-4"/>
        </w:rPr>
        <w:t xml:space="preserve"> </w:t>
      </w:r>
      <w:r>
        <w:t>than</w:t>
      </w:r>
      <w:r>
        <w:rPr>
          <w:spacing w:val="-4"/>
        </w:rPr>
        <w:t xml:space="preserve"> </w:t>
      </w:r>
      <w:r>
        <w:t>the</w:t>
      </w:r>
      <w:r>
        <w:rPr>
          <w:spacing w:val="-4"/>
        </w:rPr>
        <w:t xml:space="preserve"> </w:t>
      </w:r>
      <w:r>
        <w:t>time</w:t>
      </w:r>
      <w:r>
        <w:rPr>
          <w:spacing w:val="-4"/>
        </w:rPr>
        <w:t xml:space="preserve"> </w:t>
      </w:r>
      <w:r>
        <w:t>of</w:t>
      </w:r>
      <w:r>
        <w:rPr>
          <w:spacing w:val="-4"/>
        </w:rPr>
        <w:t xml:space="preserve"> </w:t>
      </w:r>
      <w:r>
        <w:t>an</w:t>
      </w:r>
      <w:r>
        <w:rPr>
          <w:spacing w:val="-4"/>
        </w:rPr>
        <w:t xml:space="preserve"> </w:t>
      </w:r>
      <w:r>
        <w:t>associated</w:t>
      </w:r>
      <w:r>
        <w:rPr>
          <w:spacing w:val="-4"/>
        </w:rPr>
        <w:t xml:space="preserve"> </w:t>
      </w:r>
      <w:r>
        <w:t>publication</w:t>
      </w:r>
      <w:r>
        <w:rPr>
          <w:spacing w:val="-4"/>
        </w:rPr>
        <w:t xml:space="preserve"> </w:t>
      </w:r>
      <w:r>
        <w:t>or</w:t>
      </w:r>
      <w:r>
        <w:rPr>
          <w:spacing w:val="-4"/>
        </w:rPr>
        <w:t xml:space="preserve"> </w:t>
      </w:r>
      <w:r>
        <w:t>end</w:t>
      </w:r>
      <w:r>
        <w:rPr>
          <w:spacing w:val="-4"/>
        </w:rPr>
        <w:t xml:space="preserve"> </w:t>
      </w:r>
      <w:r>
        <w:t>of</w:t>
      </w:r>
      <w:r>
        <w:rPr>
          <w:spacing w:val="-4"/>
        </w:rPr>
        <w:t xml:space="preserve"> </w:t>
      </w:r>
      <w:r>
        <w:t>the</w:t>
      </w:r>
      <w:r>
        <w:rPr>
          <w:spacing w:val="-4"/>
        </w:rPr>
        <w:t xml:space="preserve"> </w:t>
      </w:r>
      <w:r>
        <w:t>performance period, whichever comes first. NIH also encourages researchers to make scientific</w:t>
      </w:r>
      <w:r>
        <w:rPr>
          <w:spacing w:val="-3"/>
        </w:rPr>
        <w:t xml:space="preserve"> </w:t>
      </w:r>
      <w:r>
        <w:t>data</w:t>
      </w:r>
      <w:r>
        <w:rPr>
          <w:spacing w:val="-3"/>
        </w:rPr>
        <w:t xml:space="preserve"> </w:t>
      </w:r>
      <w:r>
        <w:t>available</w:t>
      </w:r>
      <w:r>
        <w:rPr>
          <w:spacing w:val="-3"/>
        </w:rPr>
        <w:t xml:space="preserve"> </w:t>
      </w:r>
      <w:r>
        <w:t>for</w:t>
      </w:r>
      <w:r>
        <w:rPr>
          <w:spacing w:val="-3"/>
        </w:rPr>
        <w:t xml:space="preserve"> </w:t>
      </w:r>
      <w:r>
        <w:t>as</w:t>
      </w:r>
      <w:r>
        <w:rPr>
          <w:spacing w:val="-3"/>
        </w:rPr>
        <w:t xml:space="preserve"> </w:t>
      </w:r>
      <w:r>
        <w:t>long</w:t>
      </w:r>
      <w:r>
        <w:rPr>
          <w:spacing w:val="-3"/>
        </w:rPr>
        <w:t xml:space="preserve"> </w:t>
      </w:r>
      <w:r>
        <w:t>as</w:t>
      </w:r>
      <w:r>
        <w:rPr>
          <w:spacing w:val="-3"/>
        </w:rPr>
        <w:t xml:space="preserve"> </w:t>
      </w:r>
      <w:r>
        <w:t>they</w:t>
      </w:r>
      <w:r>
        <w:rPr>
          <w:spacing w:val="-3"/>
        </w:rPr>
        <w:t xml:space="preserve"> </w:t>
      </w:r>
      <w:r>
        <w:t>anticipate</w:t>
      </w:r>
      <w:r>
        <w:rPr>
          <w:spacing w:val="-3"/>
        </w:rPr>
        <w:t xml:space="preserve"> </w:t>
      </w:r>
      <w:r>
        <w:t>it</w:t>
      </w:r>
      <w:r>
        <w:rPr>
          <w:spacing w:val="-3"/>
        </w:rPr>
        <w:t xml:space="preserve"> </w:t>
      </w:r>
      <w:r>
        <w:t>being</w:t>
      </w:r>
      <w:r>
        <w:rPr>
          <w:spacing w:val="-3"/>
        </w:rPr>
        <w:t xml:space="preserve"> </w:t>
      </w:r>
      <w:r>
        <w:t>useful</w:t>
      </w:r>
      <w:r>
        <w:rPr>
          <w:spacing w:val="-3"/>
        </w:rPr>
        <w:t xml:space="preserve"> </w:t>
      </w:r>
      <w:r>
        <w:t>for</w:t>
      </w:r>
      <w:r>
        <w:rPr>
          <w:spacing w:val="-3"/>
        </w:rPr>
        <w:t xml:space="preserve"> </w:t>
      </w:r>
      <w:r>
        <w:t>the</w:t>
      </w:r>
      <w:r>
        <w:rPr>
          <w:spacing w:val="-3"/>
        </w:rPr>
        <w:t xml:space="preserve"> </w:t>
      </w:r>
      <w:r>
        <w:t>larger research community, institutions, and/or the broader public.</w:t>
      </w:r>
    </w:p>
    <w:p w14:paraId="5909365D" w14:textId="77777777" w:rsidR="007F658A" w:rsidRDefault="007F658A">
      <w:pPr>
        <w:pStyle w:val="BodyText"/>
        <w:spacing w:before="38"/>
      </w:pPr>
    </w:p>
    <w:p w14:paraId="51776560" w14:textId="77777777" w:rsidR="007F658A" w:rsidRDefault="00000000">
      <w:pPr>
        <w:rPr>
          <w:b/>
        </w:rPr>
      </w:pPr>
      <w:r>
        <w:rPr>
          <w:b/>
        </w:rPr>
        <w:t>How</w:t>
      </w:r>
      <w:r>
        <w:rPr>
          <w:b/>
          <w:spacing w:val="-6"/>
        </w:rPr>
        <w:t xml:space="preserve"> </w:t>
      </w:r>
      <w:r>
        <w:rPr>
          <w:b/>
        </w:rPr>
        <w:t>Long</w:t>
      </w:r>
      <w:r>
        <w:rPr>
          <w:b/>
          <w:spacing w:val="-6"/>
        </w:rPr>
        <w:t xml:space="preserve"> </w:t>
      </w:r>
      <w:r>
        <w:rPr>
          <w:b/>
        </w:rPr>
        <w:t>to</w:t>
      </w:r>
      <w:r>
        <w:rPr>
          <w:b/>
          <w:spacing w:val="-6"/>
        </w:rPr>
        <w:t xml:space="preserve"> </w:t>
      </w:r>
      <w:r>
        <w:rPr>
          <w:b/>
        </w:rPr>
        <w:t>Share/Maintain</w:t>
      </w:r>
      <w:r>
        <w:rPr>
          <w:b/>
          <w:spacing w:val="-5"/>
        </w:rPr>
        <w:t xml:space="preserve"> </w:t>
      </w:r>
      <w:r>
        <w:rPr>
          <w:b/>
          <w:spacing w:val="-4"/>
        </w:rPr>
        <w:t>Data</w:t>
      </w:r>
    </w:p>
    <w:p w14:paraId="6C78FAAD" w14:textId="77777777" w:rsidR="007F658A" w:rsidRDefault="00000000">
      <w:pPr>
        <w:pStyle w:val="BodyText"/>
        <w:spacing w:before="38" w:line="276" w:lineRule="auto"/>
        <w:ind w:left="540" w:hanging="180"/>
      </w:pPr>
      <w:r>
        <w:t>- At a minimum, 3 years following the closeout of a grant or contract agreement. Contracts may specify different time periods. PIs should contact the Research Computing, Informatics,</w:t>
      </w:r>
      <w:r>
        <w:rPr>
          <w:spacing w:val="-4"/>
        </w:rPr>
        <w:t xml:space="preserve"> </w:t>
      </w:r>
      <w:r>
        <w:t>and</w:t>
      </w:r>
      <w:r>
        <w:rPr>
          <w:spacing w:val="-4"/>
        </w:rPr>
        <w:t xml:space="preserve"> </w:t>
      </w:r>
      <w:r>
        <w:t>Innovation</w:t>
      </w:r>
      <w:r>
        <w:rPr>
          <w:spacing w:val="-4"/>
        </w:rPr>
        <w:t xml:space="preserve"> </w:t>
      </w:r>
      <w:r>
        <w:t>(RCI2)</w:t>
      </w:r>
      <w:r>
        <w:rPr>
          <w:spacing w:val="-4"/>
        </w:rPr>
        <w:t xml:space="preserve"> </w:t>
      </w:r>
      <w:r>
        <w:t>team</w:t>
      </w:r>
      <w:r>
        <w:rPr>
          <w:spacing w:val="40"/>
        </w:rPr>
        <w:t xml:space="preserve"> </w:t>
      </w:r>
      <w:r>
        <w:t>to</w:t>
      </w:r>
      <w:r>
        <w:rPr>
          <w:spacing w:val="-4"/>
        </w:rPr>
        <w:t xml:space="preserve"> </w:t>
      </w:r>
      <w:r>
        <w:t>confirm</w:t>
      </w:r>
      <w:r>
        <w:rPr>
          <w:spacing w:val="-4"/>
        </w:rPr>
        <w:t xml:space="preserve"> </w:t>
      </w:r>
      <w:r>
        <w:t>storage</w:t>
      </w:r>
      <w:r>
        <w:rPr>
          <w:spacing w:val="-4"/>
        </w:rPr>
        <w:t xml:space="preserve"> </w:t>
      </w:r>
      <w:r>
        <w:t>capabilities</w:t>
      </w:r>
      <w:r>
        <w:rPr>
          <w:spacing w:val="-4"/>
        </w:rPr>
        <w:t xml:space="preserve"> </w:t>
      </w:r>
      <w:r>
        <w:t>and</w:t>
      </w:r>
      <w:r>
        <w:rPr>
          <w:spacing w:val="-4"/>
        </w:rPr>
        <w:t xml:space="preserve"> </w:t>
      </w:r>
      <w:r>
        <w:t>length</w:t>
      </w:r>
      <w:r>
        <w:rPr>
          <w:spacing w:val="-4"/>
        </w:rPr>
        <w:t xml:space="preserve"> </w:t>
      </w:r>
      <w:r>
        <w:t>of</w:t>
      </w:r>
      <w:r>
        <w:rPr>
          <w:spacing w:val="-4"/>
        </w:rPr>
        <w:t xml:space="preserve"> </w:t>
      </w:r>
      <w:r>
        <w:t>time.</w:t>
      </w:r>
    </w:p>
    <w:p w14:paraId="7835A0C7" w14:textId="77777777" w:rsidR="007F658A" w:rsidRDefault="00000000">
      <w:pPr>
        <w:spacing w:before="240"/>
        <w:rPr>
          <w:b/>
        </w:rPr>
      </w:pPr>
      <w:r>
        <w:rPr>
          <w:b/>
        </w:rPr>
        <w:t>OTHER</w:t>
      </w:r>
      <w:r>
        <w:rPr>
          <w:b/>
          <w:spacing w:val="-6"/>
        </w:rPr>
        <w:t xml:space="preserve"> </w:t>
      </w:r>
      <w:r>
        <w:rPr>
          <w:b/>
        </w:rPr>
        <w:t>GENERAL</w:t>
      </w:r>
      <w:r>
        <w:rPr>
          <w:b/>
          <w:spacing w:val="-6"/>
        </w:rPr>
        <w:t xml:space="preserve"> </w:t>
      </w:r>
      <w:r>
        <w:rPr>
          <w:b/>
          <w:spacing w:val="-2"/>
        </w:rPr>
        <w:t>GUIDELINES</w:t>
      </w:r>
    </w:p>
    <w:p w14:paraId="3C65DBB8" w14:textId="77777777" w:rsidR="007F658A" w:rsidRDefault="007F658A">
      <w:pPr>
        <w:pStyle w:val="BodyText"/>
        <w:spacing w:before="25"/>
        <w:rPr>
          <w:b/>
        </w:rPr>
      </w:pPr>
    </w:p>
    <w:p w14:paraId="2AAAEB33" w14:textId="77777777" w:rsidR="007F658A" w:rsidRDefault="00000000">
      <w:pPr>
        <w:spacing w:line="276" w:lineRule="auto"/>
        <w:ind w:right="95"/>
        <w:rPr>
          <w:b/>
        </w:rPr>
      </w:pPr>
      <w:r>
        <w:rPr>
          <w:b/>
          <w:color w:val="980000"/>
        </w:rPr>
        <w:t>VISIT</w:t>
      </w:r>
      <w:r>
        <w:rPr>
          <w:b/>
          <w:color w:val="980000"/>
          <w:spacing w:val="-10"/>
        </w:rPr>
        <w:t xml:space="preserve"> </w:t>
      </w:r>
      <w:r>
        <w:rPr>
          <w:b/>
          <w:color w:val="980000"/>
        </w:rPr>
        <w:t>THE</w:t>
      </w:r>
      <w:r>
        <w:rPr>
          <w:b/>
          <w:color w:val="980000"/>
          <w:spacing w:val="-10"/>
        </w:rPr>
        <w:t xml:space="preserve"> </w:t>
      </w:r>
      <w:r>
        <w:rPr>
          <w:b/>
          <w:color w:val="980000"/>
        </w:rPr>
        <w:t>DATA</w:t>
      </w:r>
      <w:r>
        <w:rPr>
          <w:b/>
          <w:color w:val="980000"/>
          <w:spacing w:val="-10"/>
        </w:rPr>
        <w:t xml:space="preserve"> </w:t>
      </w:r>
      <w:r>
        <w:rPr>
          <w:b/>
          <w:color w:val="980000"/>
        </w:rPr>
        <w:t>MANAGEMENT</w:t>
      </w:r>
      <w:r>
        <w:rPr>
          <w:b/>
          <w:color w:val="980000"/>
          <w:spacing w:val="-10"/>
        </w:rPr>
        <w:t xml:space="preserve"> </w:t>
      </w:r>
      <w:r>
        <w:rPr>
          <w:b/>
          <w:color w:val="980000"/>
        </w:rPr>
        <w:t>AND</w:t>
      </w:r>
      <w:r>
        <w:rPr>
          <w:b/>
          <w:color w:val="980000"/>
          <w:spacing w:val="-10"/>
        </w:rPr>
        <w:t xml:space="preserve"> </w:t>
      </w:r>
      <w:r>
        <w:rPr>
          <w:b/>
          <w:color w:val="980000"/>
        </w:rPr>
        <w:t>SHARING</w:t>
      </w:r>
      <w:r>
        <w:rPr>
          <w:b/>
          <w:color w:val="980000"/>
          <w:spacing w:val="-10"/>
        </w:rPr>
        <w:t xml:space="preserve"> </w:t>
      </w:r>
      <w:r>
        <w:rPr>
          <w:b/>
          <w:color w:val="980000"/>
        </w:rPr>
        <w:t>PLAN</w:t>
      </w:r>
      <w:r>
        <w:rPr>
          <w:b/>
          <w:color w:val="980000"/>
          <w:spacing w:val="-10"/>
        </w:rPr>
        <w:t xml:space="preserve"> </w:t>
      </w:r>
      <w:r>
        <w:rPr>
          <w:b/>
          <w:color w:val="980000"/>
        </w:rPr>
        <w:t>OSP</w:t>
      </w:r>
      <w:r>
        <w:rPr>
          <w:b/>
          <w:color w:val="980000"/>
          <w:spacing w:val="-10"/>
        </w:rPr>
        <w:t xml:space="preserve"> </w:t>
      </w:r>
      <w:r>
        <w:rPr>
          <w:b/>
          <w:color w:val="980000"/>
        </w:rPr>
        <w:t>SPONSOR</w:t>
      </w:r>
      <w:r>
        <w:rPr>
          <w:b/>
          <w:color w:val="980000"/>
          <w:spacing w:val="-10"/>
        </w:rPr>
        <w:t xml:space="preserve"> </w:t>
      </w:r>
      <w:r>
        <w:rPr>
          <w:b/>
          <w:color w:val="980000"/>
        </w:rPr>
        <w:t>INFO</w:t>
      </w:r>
      <w:r>
        <w:rPr>
          <w:b/>
          <w:color w:val="980000"/>
          <w:spacing w:val="-10"/>
        </w:rPr>
        <w:t xml:space="preserve"> </w:t>
      </w:r>
      <w:hyperlink r:id="rId30">
        <w:r>
          <w:rPr>
            <w:b/>
            <w:color w:val="1154CC"/>
            <w:u w:val="single" w:color="1154CC"/>
          </w:rPr>
          <w:t>WEBPAGE</w:t>
        </w:r>
      </w:hyperlink>
      <w:r>
        <w:rPr>
          <w:b/>
          <w:color w:val="1154CC"/>
        </w:rPr>
        <w:t xml:space="preserve"> </w:t>
      </w:r>
      <w:r>
        <w:rPr>
          <w:b/>
          <w:color w:val="980000"/>
        </w:rPr>
        <w:t>FOR HELPFUL TIPS AND RESOURCES.</w:t>
      </w:r>
    </w:p>
    <w:p w14:paraId="7A0DD6B2" w14:textId="77777777" w:rsidR="007F658A" w:rsidRDefault="00000000">
      <w:pPr>
        <w:spacing w:before="240"/>
        <w:rPr>
          <w:b/>
        </w:rPr>
      </w:pPr>
      <w:r>
        <w:rPr>
          <w:b/>
        </w:rPr>
        <w:t>SPONSOR</w:t>
      </w:r>
      <w:r>
        <w:rPr>
          <w:b/>
          <w:spacing w:val="-8"/>
        </w:rPr>
        <w:t xml:space="preserve"> </w:t>
      </w:r>
      <w:r>
        <w:rPr>
          <w:b/>
        </w:rPr>
        <w:t>SPECIFIC</w:t>
      </w:r>
      <w:r>
        <w:rPr>
          <w:b/>
          <w:spacing w:val="-7"/>
        </w:rPr>
        <w:t xml:space="preserve"> </w:t>
      </w:r>
      <w:r>
        <w:rPr>
          <w:b/>
          <w:spacing w:val="-2"/>
        </w:rPr>
        <w:t>RESOURCES</w:t>
      </w:r>
    </w:p>
    <w:p w14:paraId="7FF25C54" w14:textId="77777777" w:rsidR="007F658A" w:rsidRDefault="007F658A">
      <w:pPr>
        <w:pStyle w:val="BodyText"/>
        <w:spacing w:before="7"/>
        <w:rPr>
          <w:b/>
        </w:rPr>
      </w:pPr>
    </w:p>
    <w:p w14:paraId="0FCCF17D" w14:textId="77777777" w:rsidR="007F658A" w:rsidRDefault="00000000">
      <w:pPr>
        <w:pStyle w:val="ListParagraph"/>
        <w:numPr>
          <w:ilvl w:val="0"/>
          <w:numId w:val="1"/>
        </w:numPr>
        <w:tabs>
          <w:tab w:val="left" w:pos="719"/>
        </w:tabs>
        <w:ind w:left="719" w:hanging="359"/>
      </w:pPr>
      <w:r>
        <w:rPr>
          <w:spacing w:val="-5"/>
        </w:rPr>
        <w:t>NIH</w:t>
      </w:r>
    </w:p>
    <w:p w14:paraId="4458FC56" w14:textId="77777777" w:rsidR="007F658A" w:rsidRDefault="00000000">
      <w:pPr>
        <w:pStyle w:val="ListParagraph"/>
        <w:numPr>
          <w:ilvl w:val="1"/>
          <w:numId w:val="1"/>
        </w:numPr>
        <w:tabs>
          <w:tab w:val="left" w:pos="1439"/>
        </w:tabs>
        <w:spacing w:before="5"/>
        <w:ind w:left="1439" w:hanging="359"/>
      </w:pPr>
      <w:hyperlink r:id="rId31" w:anchor="after">
        <w:r>
          <w:rPr>
            <w:color w:val="1154CC"/>
            <w:u w:val="thick" w:color="1154CC"/>
          </w:rPr>
          <w:t>Data</w:t>
        </w:r>
        <w:r>
          <w:rPr>
            <w:color w:val="1154CC"/>
            <w:spacing w:val="-6"/>
            <w:u w:val="thick" w:color="1154CC"/>
          </w:rPr>
          <w:t xml:space="preserve"> </w:t>
        </w:r>
        <w:r>
          <w:rPr>
            <w:color w:val="1154CC"/>
            <w:u w:val="thick" w:color="1154CC"/>
          </w:rPr>
          <w:t>Management</w:t>
        </w:r>
        <w:r>
          <w:rPr>
            <w:color w:val="1154CC"/>
            <w:spacing w:val="-6"/>
            <w:u w:val="thick" w:color="1154CC"/>
          </w:rPr>
          <w:t xml:space="preserve"> </w:t>
        </w:r>
        <w:r>
          <w:rPr>
            <w:color w:val="1154CC"/>
            <w:u w:val="thick" w:color="1154CC"/>
          </w:rPr>
          <w:t>&amp;</w:t>
        </w:r>
        <w:r>
          <w:rPr>
            <w:color w:val="1154CC"/>
            <w:spacing w:val="-5"/>
            <w:u w:val="thick" w:color="1154CC"/>
          </w:rPr>
          <w:t xml:space="preserve"> </w:t>
        </w:r>
        <w:r>
          <w:rPr>
            <w:color w:val="1154CC"/>
            <w:u w:val="thick" w:color="1154CC"/>
          </w:rPr>
          <w:t>Sharing</w:t>
        </w:r>
        <w:r>
          <w:rPr>
            <w:color w:val="1154CC"/>
            <w:spacing w:val="-6"/>
            <w:u w:val="thick" w:color="1154CC"/>
          </w:rPr>
          <w:t xml:space="preserve"> </w:t>
        </w:r>
        <w:r>
          <w:rPr>
            <w:color w:val="1154CC"/>
            <w:u w:val="thick" w:color="1154CC"/>
          </w:rPr>
          <w:t>Policy</w:t>
        </w:r>
        <w:r>
          <w:rPr>
            <w:color w:val="1154CC"/>
            <w:spacing w:val="-5"/>
            <w:u w:val="thick" w:color="1154CC"/>
          </w:rPr>
          <w:t xml:space="preserve"> </w:t>
        </w:r>
        <w:r>
          <w:rPr>
            <w:color w:val="1154CC"/>
            <w:spacing w:val="-2"/>
            <w:u w:val="thick" w:color="1154CC"/>
          </w:rPr>
          <w:t>Overview</w:t>
        </w:r>
      </w:hyperlink>
    </w:p>
    <w:p w14:paraId="24D5445D" w14:textId="77777777" w:rsidR="007F658A" w:rsidRDefault="00000000">
      <w:pPr>
        <w:pStyle w:val="ListParagraph"/>
        <w:numPr>
          <w:ilvl w:val="1"/>
          <w:numId w:val="1"/>
        </w:numPr>
        <w:tabs>
          <w:tab w:val="left" w:pos="1439"/>
        </w:tabs>
        <w:spacing w:before="5"/>
        <w:ind w:left="1439" w:hanging="359"/>
      </w:pPr>
      <w:hyperlink r:id="rId32" w:anchor="sample-plans">
        <w:r>
          <w:rPr>
            <w:color w:val="1154CC"/>
            <w:u w:val="thick" w:color="1154CC"/>
          </w:rPr>
          <w:t>Data</w:t>
        </w:r>
        <w:r>
          <w:rPr>
            <w:color w:val="1154CC"/>
            <w:spacing w:val="-6"/>
            <w:u w:val="thick" w:color="1154CC"/>
          </w:rPr>
          <w:t xml:space="preserve"> </w:t>
        </w:r>
        <w:r>
          <w:rPr>
            <w:color w:val="1154CC"/>
            <w:u w:val="thick" w:color="1154CC"/>
          </w:rPr>
          <w:t>Management</w:t>
        </w:r>
        <w:r>
          <w:rPr>
            <w:color w:val="1154CC"/>
            <w:spacing w:val="-6"/>
            <w:u w:val="thick" w:color="1154CC"/>
          </w:rPr>
          <w:t xml:space="preserve"> </w:t>
        </w:r>
        <w:r>
          <w:rPr>
            <w:color w:val="1154CC"/>
            <w:u w:val="thick" w:color="1154CC"/>
          </w:rPr>
          <w:t>and</w:t>
        </w:r>
        <w:r>
          <w:rPr>
            <w:color w:val="1154CC"/>
            <w:spacing w:val="-5"/>
            <w:u w:val="thick" w:color="1154CC"/>
          </w:rPr>
          <w:t xml:space="preserve"> </w:t>
        </w:r>
        <w:r>
          <w:rPr>
            <w:color w:val="1154CC"/>
            <w:u w:val="thick" w:color="1154CC"/>
          </w:rPr>
          <w:t>Sharing</w:t>
        </w:r>
        <w:r>
          <w:rPr>
            <w:color w:val="1154CC"/>
            <w:spacing w:val="-6"/>
            <w:u w:val="thick" w:color="1154CC"/>
          </w:rPr>
          <w:t xml:space="preserve"> </w:t>
        </w:r>
        <w:r>
          <w:rPr>
            <w:color w:val="1154CC"/>
            <w:u w:val="thick" w:color="1154CC"/>
          </w:rPr>
          <w:t>Plan</w:t>
        </w:r>
        <w:r>
          <w:rPr>
            <w:color w:val="1154CC"/>
            <w:spacing w:val="-5"/>
            <w:u w:val="thick" w:color="1154CC"/>
          </w:rPr>
          <w:t xml:space="preserve"> </w:t>
        </w:r>
        <w:r>
          <w:rPr>
            <w:color w:val="1154CC"/>
            <w:spacing w:val="-2"/>
            <w:u w:val="thick" w:color="1154CC"/>
          </w:rPr>
          <w:t>Samples</w:t>
        </w:r>
      </w:hyperlink>
    </w:p>
    <w:p w14:paraId="24AC6473" w14:textId="77777777" w:rsidR="007F658A" w:rsidRDefault="00000000">
      <w:pPr>
        <w:pStyle w:val="ListParagraph"/>
        <w:numPr>
          <w:ilvl w:val="1"/>
          <w:numId w:val="1"/>
        </w:numPr>
        <w:tabs>
          <w:tab w:val="left" w:pos="1440"/>
        </w:tabs>
        <w:spacing w:before="5" w:line="259" w:lineRule="auto"/>
        <w:ind w:right="427"/>
      </w:pPr>
      <w:hyperlink r:id="rId33">
        <w:r>
          <w:rPr>
            <w:color w:val="1154CC"/>
            <w:u w:val="thick" w:color="1154CC"/>
          </w:rPr>
          <w:t>NIH</w:t>
        </w:r>
        <w:r>
          <w:rPr>
            <w:color w:val="1154CC"/>
            <w:spacing w:val="-4"/>
            <w:u w:val="thick" w:color="1154CC"/>
          </w:rPr>
          <w:t xml:space="preserve"> </w:t>
        </w:r>
        <w:r>
          <w:rPr>
            <w:color w:val="1154CC"/>
            <w:u w:val="thick" w:color="1154CC"/>
          </w:rPr>
          <w:t>Institute</w:t>
        </w:r>
        <w:r>
          <w:rPr>
            <w:color w:val="1154CC"/>
            <w:spacing w:val="-4"/>
            <w:u w:val="thick" w:color="1154CC"/>
          </w:rPr>
          <w:t xml:space="preserve"> </w:t>
        </w:r>
        <w:r>
          <w:rPr>
            <w:color w:val="1154CC"/>
            <w:u w:val="thick" w:color="1154CC"/>
          </w:rPr>
          <w:t>and</w:t>
        </w:r>
        <w:r>
          <w:rPr>
            <w:color w:val="1154CC"/>
            <w:spacing w:val="-4"/>
            <w:u w:val="thick" w:color="1154CC"/>
          </w:rPr>
          <w:t xml:space="preserve"> </w:t>
        </w:r>
        <w:r>
          <w:rPr>
            <w:color w:val="1154CC"/>
            <w:u w:val="thick" w:color="1154CC"/>
          </w:rPr>
          <w:t>Center</w:t>
        </w:r>
        <w:r>
          <w:rPr>
            <w:color w:val="1154CC"/>
            <w:spacing w:val="-4"/>
            <w:u w:val="thick" w:color="1154CC"/>
          </w:rPr>
          <w:t xml:space="preserve"> </w:t>
        </w:r>
        <w:r>
          <w:rPr>
            <w:color w:val="1154CC"/>
            <w:u w:val="thick" w:color="1154CC"/>
          </w:rPr>
          <w:t>Data</w:t>
        </w:r>
        <w:r>
          <w:rPr>
            <w:color w:val="1154CC"/>
            <w:spacing w:val="-4"/>
            <w:u w:val="thick" w:color="1154CC"/>
          </w:rPr>
          <w:t xml:space="preserve"> </w:t>
        </w:r>
        <w:r>
          <w:rPr>
            <w:color w:val="1154CC"/>
            <w:u w:val="thick" w:color="1154CC"/>
          </w:rPr>
          <w:t>Sharing</w:t>
        </w:r>
        <w:r>
          <w:rPr>
            <w:color w:val="1154CC"/>
            <w:spacing w:val="-4"/>
            <w:u w:val="thick" w:color="1154CC"/>
          </w:rPr>
          <w:t xml:space="preserve"> </w:t>
        </w:r>
        <w:r>
          <w:rPr>
            <w:color w:val="1154CC"/>
            <w:u w:val="thick" w:color="1154CC"/>
          </w:rPr>
          <w:t>Policies</w:t>
        </w:r>
      </w:hyperlink>
      <w:r>
        <w:rPr>
          <w:color w:val="1154CC"/>
          <w:spacing w:val="-4"/>
        </w:rPr>
        <w:t xml:space="preserve"> </w:t>
      </w:r>
      <w:r>
        <w:rPr>
          <w:b/>
        </w:rPr>
        <w:t>-</w:t>
      </w:r>
      <w:r>
        <w:rPr>
          <w:b/>
          <w:spacing w:val="-4"/>
        </w:rPr>
        <w:t xml:space="preserve"> </w:t>
      </w:r>
      <w:r>
        <w:t>Be</w:t>
      </w:r>
      <w:r>
        <w:rPr>
          <w:spacing w:val="-4"/>
        </w:rPr>
        <w:t xml:space="preserve"> </w:t>
      </w:r>
      <w:r>
        <w:t>certain</w:t>
      </w:r>
      <w:r>
        <w:rPr>
          <w:spacing w:val="-4"/>
        </w:rPr>
        <w:t xml:space="preserve"> </w:t>
      </w:r>
      <w:r>
        <w:t>to</w:t>
      </w:r>
      <w:r>
        <w:rPr>
          <w:spacing w:val="-4"/>
        </w:rPr>
        <w:t xml:space="preserve"> </w:t>
      </w:r>
      <w:r>
        <w:t>check</w:t>
      </w:r>
      <w:r>
        <w:rPr>
          <w:spacing w:val="-4"/>
        </w:rPr>
        <w:t xml:space="preserve"> </w:t>
      </w:r>
      <w:r>
        <w:t>the</w:t>
      </w:r>
      <w:r>
        <w:rPr>
          <w:spacing w:val="-4"/>
        </w:rPr>
        <w:t xml:space="preserve"> </w:t>
      </w:r>
      <w:r>
        <w:t>main website of the Institute/Center for the most recent changes/updates.</w:t>
      </w:r>
    </w:p>
    <w:p w14:paraId="04966041" w14:textId="77777777" w:rsidR="007F658A" w:rsidRDefault="00000000">
      <w:pPr>
        <w:pStyle w:val="ListParagraph"/>
        <w:numPr>
          <w:ilvl w:val="0"/>
          <w:numId w:val="1"/>
        </w:numPr>
        <w:tabs>
          <w:tab w:val="left" w:pos="719"/>
        </w:tabs>
        <w:ind w:left="719" w:hanging="359"/>
      </w:pPr>
      <w:r>
        <w:rPr>
          <w:spacing w:val="-5"/>
        </w:rPr>
        <w:t>NSF</w:t>
      </w:r>
    </w:p>
    <w:p w14:paraId="17F7543D" w14:textId="77777777" w:rsidR="007F658A" w:rsidRDefault="00000000">
      <w:pPr>
        <w:pStyle w:val="ListParagraph"/>
        <w:numPr>
          <w:ilvl w:val="1"/>
          <w:numId w:val="1"/>
        </w:numPr>
        <w:tabs>
          <w:tab w:val="left" w:pos="1439"/>
        </w:tabs>
        <w:spacing w:before="5"/>
        <w:ind w:left="1439" w:hanging="359"/>
      </w:pPr>
      <w:r>
        <w:t>PAPPG</w:t>
      </w:r>
      <w:r>
        <w:rPr>
          <w:spacing w:val="-10"/>
        </w:rPr>
        <w:t xml:space="preserve"> </w:t>
      </w:r>
      <w:r>
        <w:t>24-1</w:t>
      </w:r>
      <w:r>
        <w:rPr>
          <w:spacing w:val="-8"/>
        </w:rPr>
        <w:t xml:space="preserve"> </w:t>
      </w:r>
      <w:hyperlink r:id="rId34" w:anchor="ch2D2i-ii">
        <w:r>
          <w:rPr>
            <w:color w:val="1154CC"/>
            <w:u w:val="thick" w:color="1154CC"/>
          </w:rPr>
          <w:t>Data</w:t>
        </w:r>
        <w:r>
          <w:rPr>
            <w:color w:val="1154CC"/>
            <w:spacing w:val="-7"/>
            <w:u w:val="thick" w:color="1154CC"/>
          </w:rPr>
          <w:t xml:space="preserve"> </w:t>
        </w:r>
        <w:r>
          <w:rPr>
            <w:color w:val="1154CC"/>
            <w:u w:val="thick" w:color="1154CC"/>
          </w:rPr>
          <w:t>Management</w:t>
        </w:r>
        <w:r>
          <w:rPr>
            <w:color w:val="1154CC"/>
            <w:spacing w:val="-8"/>
            <w:u w:val="thick" w:color="1154CC"/>
          </w:rPr>
          <w:t xml:space="preserve"> </w:t>
        </w:r>
        <w:r>
          <w:rPr>
            <w:color w:val="1154CC"/>
            <w:u w:val="thick" w:color="1154CC"/>
          </w:rPr>
          <w:t>and</w:t>
        </w:r>
        <w:r>
          <w:rPr>
            <w:color w:val="1154CC"/>
            <w:spacing w:val="-7"/>
            <w:u w:val="thick" w:color="1154CC"/>
          </w:rPr>
          <w:t xml:space="preserve"> </w:t>
        </w:r>
        <w:r>
          <w:rPr>
            <w:color w:val="1154CC"/>
            <w:u w:val="thick" w:color="1154CC"/>
          </w:rPr>
          <w:t>Sharing</w:t>
        </w:r>
        <w:r>
          <w:rPr>
            <w:color w:val="1154CC"/>
            <w:spacing w:val="-8"/>
            <w:u w:val="thick" w:color="1154CC"/>
          </w:rPr>
          <w:t xml:space="preserve"> </w:t>
        </w:r>
        <w:r>
          <w:rPr>
            <w:color w:val="1154CC"/>
            <w:u w:val="thick" w:color="1154CC"/>
          </w:rPr>
          <w:t>Plan</w:t>
        </w:r>
      </w:hyperlink>
      <w:r>
        <w:rPr>
          <w:color w:val="1154CC"/>
          <w:spacing w:val="-7"/>
        </w:rPr>
        <w:t xml:space="preserve"> </w:t>
      </w:r>
      <w:r>
        <w:rPr>
          <w:spacing w:val="-2"/>
        </w:rPr>
        <w:t>Guidance</w:t>
      </w:r>
    </w:p>
    <w:p w14:paraId="06676B99" w14:textId="77777777" w:rsidR="007F658A" w:rsidRDefault="00000000">
      <w:pPr>
        <w:pStyle w:val="ListParagraph"/>
        <w:numPr>
          <w:ilvl w:val="1"/>
          <w:numId w:val="1"/>
        </w:numPr>
        <w:tabs>
          <w:tab w:val="left" w:pos="1439"/>
        </w:tabs>
        <w:spacing w:before="5"/>
        <w:ind w:left="1439" w:hanging="359"/>
      </w:pPr>
      <w:hyperlink r:id="rId35">
        <w:r>
          <w:rPr>
            <w:color w:val="1154CC"/>
          </w:rPr>
          <w:t>Preparing</w:t>
        </w:r>
        <w:r>
          <w:rPr>
            <w:color w:val="1154CC"/>
            <w:spacing w:val="-10"/>
          </w:rPr>
          <w:t xml:space="preserve"> </w:t>
        </w:r>
        <w:r>
          <w:rPr>
            <w:color w:val="1154CC"/>
          </w:rPr>
          <w:t>Your</w:t>
        </w:r>
        <w:r>
          <w:rPr>
            <w:color w:val="1154CC"/>
            <w:spacing w:val="-9"/>
          </w:rPr>
          <w:t xml:space="preserve"> </w:t>
        </w:r>
        <w:r>
          <w:rPr>
            <w:color w:val="1154CC"/>
          </w:rPr>
          <w:t>Data</w:t>
        </w:r>
        <w:r>
          <w:rPr>
            <w:color w:val="1154CC"/>
            <w:spacing w:val="-10"/>
          </w:rPr>
          <w:t xml:space="preserve"> </w:t>
        </w:r>
        <w:r>
          <w:rPr>
            <w:color w:val="1154CC"/>
          </w:rPr>
          <w:t>Management</w:t>
        </w:r>
        <w:r>
          <w:rPr>
            <w:color w:val="1154CC"/>
            <w:spacing w:val="-9"/>
          </w:rPr>
          <w:t xml:space="preserve"> </w:t>
        </w:r>
        <w:r>
          <w:rPr>
            <w:color w:val="1154CC"/>
          </w:rPr>
          <w:t>and</w:t>
        </w:r>
        <w:r>
          <w:rPr>
            <w:color w:val="1154CC"/>
            <w:spacing w:val="-10"/>
          </w:rPr>
          <w:t xml:space="preserve"> </w:t>
        </w:r>
        <w:r>
          <w:rPr>
            <w:color w:val="1154CC"/>
          </w:rPr>
          <w:t>Sharing</w:t>
        </w:r>
        <w:r>
          <w:rPr>
            <w:color w:val="1154CC"/>
            <w:spacing w:val="-9"/>
          </w:rPr>
          <w:t xml:space="preserve"> </w:t>
        </w:r>
        <w:r>
          <w:rPr>
            <w:color w:val="1154CC"/>
            <w:spacing w:val="-4"/>
          </w:rPr>
          <w:t>Plan</w:t>
        </w:r>
      </w:hyperlink>
    </w:p>
    <w:p w14:paraId="48979257" w14:textId="77777777" w:rsidR="007F658A" w:rsidRDefault="00000000">
      <w:pPr>
        <w:pStyle w:val="ListParagraph"/>
        <w:numPr>
          <w:ilvl w:val="0"/>
          <w:numId w:val="1"/>
        </w:numPr>
        <w:tabs>
          <w:tab w:val="left" w:pos="719"/>
        </w:tabs>
        <w:spacing w:before="5"/>
        <w:ind w:left="719" w:hanging="359"/>
      </w:pPr>
      <w:r>
        <w:t>Department</w:t>
      </w:r>
      <w:r>
        <w:rPr>
          <w:spacing w:val="-6"/>
        </w:rPr>
        <w:t xml:space="preserve"> </w:t>
      </w:r>
      <w:r>
        <w:t>of</w:t>
      </w:r>
      <w:r>
        <w:rPr>
          <w:spacing w:val="-6"/>
        </w:rPr>
        <w:t xml:space="preserve"> </w:t>
      </w:r>
      <w:r>
        <w:rPr>
          <w:spacing w:val="-2"/>
        </w:rPr>
        <w:t>Energy</w:t>
      </w:r>
    </w:p>
    <w:p w14:paraId="79D5F190" w14:textId="77777777" w:rsidR="007F658A" w:rsidRDefault="007F658A">
      <w:pPr>
        <w:pStyle w:val="ListParagraph"/>
        <w:sectPr w:rsidR="007F658A">
          <w:pgSz w:w="12240" w:h="15840"/>
          <w:pgMar w:top="1340" w:right="1440" w:bottom="280" w:left="1440" w:header="727" w:footer="0" w:gutter="0"/>
          <w:cols w:space="720"/>
        </w:sectPr>
      </w:pPr>
    </w:p>
    <w:p w14:paraId="1FA118FA" w14:textId="77777777" w:rsidR="007F658A" w:rsidRDefault="00000000">
      <w:pPr>
        <w:pStyle w:val="ListParagraph"/>
        <w:numPr>
          <w:ilvl w:val="1"/>
          <w:numId w:val="1"/>
        </w:numPr>
        <w:tabs>
          <w:tab w:val="left" w:pos="1439"/>
        </w:tabs>
        <w:spacing w:before="65"/>
        <w:ind w:left="1439" w:hanging="359"/>
      </w:pPr>
      <w:hyperlink r:id="rId36">
        <w:r>
          <w:rPr>
            <w:color w:val="1154CC"/>
            <w:u w:val="thick" w:color="1154CC"/>
          </w:rPr>
          <w:t>Suggested</w:t>
        </w:r>
        <w:r>
          <w:rPr>
            <w:color w:val="1154CC"/>
            <w:spacing w:val="-6"/>
            <w:u w:val="thick" w:color="1154CC"/>
          </w:rPr>
          <w:t xml:space="preserve"> </w:t>
        </w:r>
        <w:r>
          <w:rPr>
            <w:color w:val="1154CC"/>
            <w:u w:val="thick" w:color="1154CC"/>
          </w:rPr>
          <w:t>Elements</w:t>
        </w:r>
        <w:r>
          <w:rPr>
            <w:color w:val="1154CC"/>
            <w:spacing w:val="-6"/>
            <w:u w:val="thick" w:color="1154CC"/>
          </w:rPr>
          <w:t xml:space="preserve"> </w:t>
        </w:r>
        <w:r>
          <w:rPr>
            <w:color w:val="1154CC"/>
            <w:u w:val="thick" w:color="1154CC"/>
          </w:rPr>
          <w:t>for</w:t>
        </w:r>
        <w:r>
          <w:rPr>
            <w:color w:val="1154CC"/>
            <w:spacing w:val="-6"/>
            <w:u w:val="thick" w:color="1154CC"/>
          </w:rPr>
          <w:t xml:space="preserve"> </w:t>
        </w:r>
        <w:r>
          <w:rPr>
            <w:color w:val="1154CC"/>
            <w:u w:val="thick" w:color="1154CC"/>
          </w:rPr>
          <w:t>an</w:t>
        </w:r>
        <w:r>
          <w:rPr>
            <w:color w:val="1154CC"/>
            <w:spacing w:val="-5"/>
            <w:u w:val="thick" w:color="1154CC"/>
          </w:rPr>
          <w:t xml:space="preserve"> </w:t>
        </w:r>
        <w:r>
          <w:rPr>
            <w:color w:val="1154CC"/>
            <w:u w:val="thick" w:color="1154CC"/>
          </w:rPr>
          <w:t>EERE</w:t>
        </w:r>
        <w:r>
          <w:rPr>
            <w:color w:val="1154CC"/>
            <w:spacing w:val="-6"/>
            <w:u w:val="thick" w:color="1154CC"/>
          </w:rPr>
          <w:t xml:space="preserve"> </w:t>
        </w:r>
        <w:r>
          <w:rPr>
            <w:color w:val="1154CC"/>
            <w:u w:val="thick" w:color="1154CC"/>
          </w:rPr>
          <w:t>Data</w:t>
        </w:r>
        <w:r>
          <w:rPr>
            <w:color w:val="1154CC"/>
            <w:spacing w:val="-6"/>
            <w:u w:val="thick" w:color="1154CC"/>
          </w:rPr>
          <w:t xml:space="preserve"> </w:t>
        </w:r>
        <w:r>
          <w:rPr>
            <w:color w:val="1154CC"/>
            <w:u w:val="thick" w:color="1154CC"/>
          </w:rPr>
          <w:t>Management</w:t>
        </w:r>
        <w:r>
          <w:rPr>
            <w:color w:val="1154CC"/>
            <w:spacing w:val="-5"/>
            <w:u w:val="thick" w:color="1154CC"/>
          </w:rPr>
          <w:t xml:space="preserve"> </w:t>
        </w:r>
        <w:r>
          <w:rPr>
            <w:color w:val="1154CC"/>
            <w:spacing w:val="-4"/>
            <w:u w:val="thick" w:color="1154CC"/>
          </w:rPr>
          <w:t>Plan</w:t>
        </w:r>
      </w:hyperlink>
    </w:p>
    <w:p w14:paraId="0247E572" w14:textId="77777777" w:rsidR="007F658A" w:rsidRDefault="00000000">
      <w:pPr>
        <w:pStyle w:val="ListParagraph"/>
        <w:numPr>
          <w:ilvl w:val="1"/>
          <w:numId w:val="1"/>
        </w:numPr>
        <w:tabs>
          <w:tab w:val="left" w:pos="1439"/>
        </w:tabs>
        <w:spacing w:before="5"/>
        <w:ind w:left="1439" w:hanging="359"/>
      </w:pPr>
      <w:hyperlink r:id="rId37">
        <w:r>
          <w:rPr>
            <w:color w:val="1154CC"/>
            <w:u w:val="thick" w:color="1154CC"/>
          </w:rPr>
          <w:t>DOE</w:t>
        </w:r>
        <w:r>
          <w:rPr>
            <w:color w:val="1154CC"/>
            <w:spacing w:val="-6"/>
            <w:u w:val="thick" w:color="1154CC"/>
          </w:rPr>
          <w:t xml:space="preserve"> </w:t>
        </w:r>
        <w:r>
          <w:rPr>
            <w:color w:val="1154CC"/>
            <w:u w:val="thick" w:color="1154CC"/>
          </w:rPr>
          <w:t>Requirements</w:t>
        </w:r>
        <w:r>
          <w:rPr>
            <w:color w:val="1154CC"/>
            <w:spacing w:val="-6"/>
            <w:u w:val="thick" w:color="1154CC"/>
          </w:rPr>
          <w:t xml:space="preserve"> </w:t>
        </w:r>
        <w:r>
          <w:rPr>
            <w:color w:val="1154CC"/>
            <w:u w:val="thick" w:color="1154CC"/>
          </w:rPr>
          <w:t>and</w:t>
        </w:r>
        <w:r>
          <w:rPr>
            <w:color w:val="1154CC"/>
            <w:spacing w:val="-6"/>
            <w:u w:val="thick" w:color="1154CC"/>
          </w:rPr>
          <w:t xml:space="preserve"> </w:t>
        </w:r>
        <w:r>
          <w:rPr>
            <w:color w:val="1154CC"/>
            <w:u w:val="thick" w:color="1154CC"/>
          </w:rPr>
          <w:t>Guidance</w:t>
        </w:r>
        <w:r>
          <w:rPr>
            <w:color w:val="1154CC"/>
            <w:spacing w:val="-6"/>
            <w:u w:val="thick" w:color="1154CC"/>
          </w:rPr>
          <w:t xml:space="preserve"> </w:t>
        </w:r>
        <w:r>
          <w:rPr>
            <w:color w:val="1154CC"/>
            <w:u w:val="thick" w:color="1154CC"/>
          </w:rPr>
          <w:t>for</w:t>
        </w:r>
        <w:r>
          <w:rPr>
            <w:color w:val="1154CC"/>
            <w:spacing w:val="-6"/>
            <w:u w:val="thick" w:color="1154CC"/>
          </w:rPr>
          <w:t xml:space="preserve"> </w:t>
        </w:r>
        <w:r>
          <w:rPr>
            <w:color w:val="1154CC"/>
            <w:u w:val="thick" w:color="1154CC"/>
          </w:rPr>
          <w:t>Digital</w:t>
        </w:r>
        <w:r>
          <w:rPr>
            <w:color w:val="1154CC"/>
            <w:spacing w:val="-6"/>
            <w:u w:val="thick" w:color="1154CC"/>
          </w:rPr>
          <w:t xml:space="preserve"> </w:t>
        </w:r>
        <w:r>
          <w:rPr>
            <w:color w:val="1154CC"/>
            <w:u w:val="thick" w:color="1154CC"/>
          </w:rPr>
          <w:t>Research</w:t>
        </w:r>
        <w:r>
          <w:rPr>
            <w:color w:val="1154CC"/>
            <w:spacing w:val="-6"/>
            <w:u w:val="thick" w:color="1154CC"/>
          </w:rPr>
          <w:t xml:space="preserve"> </w:t>
        </w:r>
        <w:r>
          <w:rPr>
            <w:color w:val="1154CC"/>
            <w:u w:val="thick" w:color="1154CC"/>
          </w:rPr>
          <w:t>Data</w:t>
        </w:r>
        <w:r>
          <w:rPr>
            <w:color w:val="1154CC"/>
            <w:spacing w:val="-6"/>
            <w:u w:val="thick" w:color="1154CC"/>
          </w:rPr>
          <w:t xml:space="preserve"> </w:t>
        </w:r>
        <w:r>
          <w:rPr>
            <w:color w:val="1154CC"/>
            <w:spacing w:val="-2"/>
            <w:u w:val="thick" w:color="1154CC"/>
          </w:rPr>
          <w:t>Management</w:t>
        </w:r>
      </w:hyperlink>
    </w:p>
    <w:p w14:paraId="1B3A09DA" w14:textId="77777777" w:rsidR="007F658A" w:rsidRDefault="00000000">
      <w:pPr>
        <w:pStyle w:val="ListParagraph"/>
        <w:numPr>
          <w:ilvl w:val="0"/>
          <w:numId w:val="1"/>
        </w:numPr>
        <w:tabs>
          <w:tab w:val="left" w:pos="719"/>
        </w:tabs>
        <w:spacing w:before="5"/>
        <w:ind w:left="719" w:hanging="359"/>
      </w:pPr>
      <w:r>
        <w:t>Department</w:t>
      </w:r>
      <w:r>
        <w:rPr>
          <w:spacing w:val="-6"/>
        </w:rPr>
        <w:t xml:space="preserve"> </w:t>
      </w:r>
      <w:r>
        <w:t>of</w:t>
      </w:r>
      <w:r>
        <w:rPr>
          <w:spacing w:val="-6"/>
        </w:rPr>
        <w:t xml:space="preserve"> </w:t>
      </w:r>
      <w:r>
        <w:rPr>
          <w:spacing w:val="-2"/>
        </w:rPr>
        <w:t>Defense</w:t>
      </w:r>
    </w:p>
    <w:p w14:paraId="1C98B5F5" w14:textId="77777777" w:rsidR="007F658A" w:rsidRDefault="00000000">
      <w:pPr>
        <w:pStyle w:val="ListParagraph"/>
        <w:numPr>
          <w:ilvl w:val="1"/>
          <w:numId w:val="1"/>
        </w:numPr>
        <w:tabs>
          <w:tab w:val="left" w:pos="1440"/>
        </w:tabs>
        <w:spacing w:before="5" w:line="259" w:lineRule="auto"/>
        <w:ind w:right="219"/>
      </w:pPr>
      <w:hyperlink r:id="rId38">
        <w:r>
          <w:rPr>
            <w:color w:val="1154CC"/>
            <w:u w:val="thick" w:color="1154CC"/>
          </w:rPr>
          <w:t>Data</w:t>
        </w:r>
        <w:r>
          <w:rPr>
            <w:color w:val="1154CC"/>
            <w:spacing w:val="-7"/>
            <w:u w:val="thick" w:color="1154CC"/>
          </w:rPr>
          <w:t xml:space="preserve"> </w:t>
        </w:r>
        <w:r>
          <w:rPr>
            <w:color w:val="1154CC"/>
            <w:u w:val="thick" w:color="1154CC"/>
          </w:rPr>
          <w:t>Management</w:t>
        </w:r>
        <w:r>
          <w:rPr>
            <w:color w:val="1154CC"/>
            <w:spacing w:val="-7"/>
            <w:u w:val="thick" w:color="1154CC"/>
          </w:rPr>
          <w:t xml:space="preserve"> </w:t>
        </w:r>
        <w:r>
          <w:rPr>
            <w:color w:val="1154CC"/>
            <w:u w:val="thick" w:color="1154CC"/>
          </w:rPr>
          <w:t>Plan</w:t>
        </w:r>
        <w:r>
          <w:rPr>
            <w:color w:val="1154CC"/>
            <w:spacing w:val="-7"/>
            <w:u w:val="thick" w:color="1154CC"/>
          </w:rPr>
          <w:t xml:space="preserve"> </w:t>
        </w:r>
        <w:r>
          <w:rPr>
            <w:color w:val="1154CC"/>
            <w:u w:val="thick" w:color="1154CC"/>
          </w:rPr>
          <w:t>Template</w:t>
        </w:r>
      </w:hyperlink>
      <w:r>
        <w:rPr>
          <w:color w:val="1154CC"/>
          <w:spacing w:val="-11"/>
          <w:u w:val="thick" w:color="1154CC"/>
        </w:rPr>
        <w:t xml:space="preserve"> </w:t>
      </w:r>
      <w:r>
        <w:t>(check</w:t>
      </w:r>
      <w:r>
        <w:rPr>
          <w:spacing w:val="-7"/>
        </w:rPr>
        <w:t xml:space="preserve"> </w:t>
      </w:r>
      <w:r>
        <w:t>Notice</w:t>
      </w:r>
      <w:r>
        <w:rPr>
          <w:spacing w:val="-7"/>
        </w:rPr>
        <w:t xml:space="preserve"> </w:t>
      </w:r>
      <w:r>
        <w:t>of</w:t>
      </w:r>
      <w:r>
        <w:rPr>
          <w:spacing w:val="-7"/>
        </w:rPr>
        <w:t xml:space="preserve"> </w:t>
      </w:r>
      <w:r>
        <w:t>Funding</w:t>
      </w:r>
      <w:r>
        <w:rPr>
          <w:spacing w:val="-7"/>
        </w:rPr>
        <w:t xml:space="preserve"> </w:t>
      </w:r>
      <w:r>
        <w:t>Opportunity</w:t>
      </w:r>
      <w:r>
        <w:rPr>
          <w:spacing w:val="-7"/>
        </w:rPr>
        <w:t xml:space="preserve"> </w:t>
      </w:r>
      <w:r>
        <w:t>prior</w:t>
      </w:r>
      <w:r>
        <w:rPr>
          <w:spacing w:val="-7"/>
        </w:rPr>
        <w:t xml:space="preserve"> </w:t>
      </w:r>
      <w:r>
        <w:t xml:space="preserve">to </w:t>
      </w:r>
      <w:r>
        <w:rPr>
          <w:spacing w:val="-4"/>
        </w:rPr>
        <w:t>use)</w:t>
      </w:r>
    </w:p>
    <w:p w14:paraId="2989469B" w14:textId="77777777" w:rsidR="007F658A" w:rsidRDefault="00000000">
      <w:pPr>
        <w:pStyle w:val="ListParagraph"/>
        <w:numPr>
          <w:ilvl w:val="0"/>
          <w:numId w:val="1"/>
        </w:numPr>
        <w:tabs>
          <w:tab w:val="left" w:pos="719"/>
        </w:tabs>
        <w:spacing w:line="286" w:lineRule="exact"/>
        <w:ind w:left="719" w:hanging="359"/>
      </w:pPr>
      <w:r>
        <w:rPr>
          <w:spacing w:val="-4"/>
        </w:rPr>
        <w:t>NASA</w:t>
      </w:r>
    </w:p>
    <w:p w14:paraId="1266708B" w14:textId="77777777" w:rsidR="007F658A" w:rsidRDefault="00000000">
      <w:pPr>
        <w:pStyle w:val="ListParagraph"/>
        <w:numPr>
          <w:ilvl w:val="1"/>
          <w:numId w:val="1"/>
        </w:numPr>
        <w:tabs>
          <w:tab w:val="left" w:pos="1439"/>
        </w:tabs>
        <w:spacing w:before="5"/>
        <w:ind w:left="1439" w:hanging="359"/>
      </w:pPr>
      <w:hyperlink r:id="rId39">
        <w:r>
          <w:rPr>
            <w:color w:val="1154CC"/>
            <w:u w:val="thick" w:color="1154CC"/>
          </w:rPr>
          <w:t>ROSES</w:t>
        </w:r>
        <w:r>
          <w:rPr>
            <w:color w:val="1154CC"/>
            <w:spacing w:val="-6"/>
            <w:u w:val="thick" w:color="1154CC"/>
          </w:rPr>
          <w:t xml:space="preserve"> </w:t>
        </w:r>
        <w:r>
          <w:rPr>
            <w:color w:val="1154CC"/>
            <w:u w:val="thick" w:color="1154CC"/>
          </w:rPr>
          <w:t>Open</w:t>
        </w:r>
        <w:r>
          <w:rPr>
            <w:color w:val="1154CC"/>
            <w:spacing w:val="-5"/>
            <w:u w:val="thick" w:color="1154CC"/>
          </w:rPr>
          <w:t xml:space="preserve"> </w:t>
        </w:r>
        <w:r>
          <w:rPr>
            <w:color w:val="1154CC"/>
            <w:u w:val="thick" w:color="1154CC"/>
          </w:rPr>
          <w:t>Science</w:t>
        </w:r>
        <w:r>
          <w:rPr>
            <w:color w:val="1154CC"/>
            <w:spacing w:val="-6"/>
            <w:u w:val="thick" w:color="1154CC"/>
          </w:rPr>
          <w:t xml:space="preserve"> </w:t>
        </w:r>
        <w:r>
          <w:rPr>
            <w:color w:val="1154CC"/>
            <w:u w:val="thick" w:color="1154CC"/>
          </w:rPr>
          <w:t>and</w:t>
        </w:r>
        <w:r>
          <w:rPr>
            <w:color w:val="1154CC"/>
            <w:spacing w:val="-5"/>
            <w:u w:val="thick" w:color="1154CC"/>
          </w:rPr>
          <w:t xml:space="preserve"> </w:t>
        </w:r>
        <w:r>
          <w:rPr>
            <w:color w:val="1154CC"/>
            <w:u w:val="thick" w:color="1154CC"/>
          </w:rPr>
          <w:t>Data</w:t>
        </w:r>
        <w:r>
          <w:rPr>
            <w:color w:val="1154CC"/>
            <w:spacing w:val="-6"/>
            <w:u w:val="thick" w:color="1154CC"/>
          </w:rPr>
          <w:t xml:space="preserve"> </w:t>
        </w:r>
        <w:r>
          <w:rPr>
            <w:color w:val="1154CC"/>
            <w:u w:val="thick" w:color="1154CC"/>
          </w:rPr>
          <w:t>Management</w:t>
        </w:r>
        <w:r>
          <w:rPr>
            <w:color w:val="1154CC"/>
            <w:spacing w:val="-5"/>
            <w:u w:val="thick" w:color="1154CC"/>
          </w:rPr>
          <w:t xml:space="preserve"> </w:t>
        </w:r>
        <w:r>
          <w:rPr>
            <w:color w:val="1154CC"/>
            <w:spacing w:val="-4"/>
            <w:u w:val="thick" w:color="1154CC"/>
          </w:rPr>
          <w:t>Plan</w:t>
        </w:r>
      </w:hyperlink>
    </w:p>
    <w:p w14:paraId="7EF83BDD" w14:textId="77777777" w:rsidR="007F658A" w:rsidRDefault="00000000">
      <w:pPr>
        <w:pStyle w:val="ListParagraph"/>
        <w:numPr>
          <w:ilvl w:val="0"/>
          <w:numId w:val="1"/>
        </w:numPr>
        <w:tabs>
          <w:tab w:val="left" w:pos="719"/>
        </w:tabs>
        <w:spacing w:before="5"/>
        <w:ind w:left="719" w:hanging="359"/>
      </w:pPr>
      <w:r>
        <w:rPr>
          <w:spacing w:val="-4"/>
        </w:rPr>
        <w:t>NOAA</w:t>
      </w:r>
    </w:p>
    <w:p w14:paraId="141D9668" w14:textId="77777777" w:rsidR="007F658A" w:rsidRDefault="00000000">
      <w:pPr>
        <w:pStyle w:val="ListParagraph"/>
        <w:numPr>
          <w:ilvl w:val="1"/>
          <w:numId w:val="1"/>
        </w:numPr>
        <w:tabs>
          <w:tab w:val="left" w:pos="1440"/>
        </w:tabs>
        <w:spacing w:before="4" w:line="259" w:lineRule="auto"/>
        <w:ind w:right="953"/>
      </w:pPr>
      <w:hyperlink r:id="rId40">
        <w:r>
          <w:rPr>
            <w:color w:val="1154CC"/>
            <w:u w:val="thick" w:color="1154CC"/>
          </w:rPr>
          <w:t>Data</w:t>
        </w:r>
        <w:r>
          <w:rPr>
            <w:color w:val="1154CC"/>
            <w:spacing w:val="-6"/>
            <w:u w:val="thick" w:color="1154CC"/>
          </w:rPr>
          <w:t xml:space="preserve"> </w:t>
        </w:r>
        <w:r>
          <w:rPr>
            <w:color w:val="1154CC"/>
            <w:u w:val="thick" w:color="1154CC"/>
          </w:rPr>
          <w:t>Sharing</w:t>
        </w:r>
        <w:r>
          <w:rPr>
            <w:color w:val="1154CC"/>
            <w:spacing w:val="-6"/>
            <w:u w:val="thick" w:color="1154CC"/>
          </w:rPr>
          <w:t xml:space="preserve"> </w:t>
        </w:r>
        <w:r>
          <w:rPr>
            <w:color w:val="1154CC"/>
            <w:u w:val="thick" w:color="1154CC"/>
          </w:rPr>
          <w:t>Directive</w:t>
        </w:r>
        <w:r>
          <w:rPr>
            <w:color w:val="1154CC"/>
            <w:spacing w:val="-6"/>
            <w:u w:val="thick" w:color="1154CC"/>
          </w:rPr>
          <w:t xml:space="preserve"> </w:t>
        </w:r>
        <w:r>
          <w:rPr>
            <w:color w:val="1154CC"/>
            <w:u w:val="thick" w:color="1154CC"/>
          </w:rPr>
          <w:t>for</w:t>
        </w:r>
        <w:r>
          <w:rPr>
            <w:color w:val="1154CC"/>
            <w:spacing w:val="-6"/>
            <w:u w:val="thick" w:color="1154CC"/>
          </w:rPr>
          <w:t xml:space="preserve"> </w:t>
        </w:r>
        <w:r>
          <w:rPr>
            <w:color w:val="1154CC"/>
            <w:u w:val="thick" w:color="1154CC"/>
          </w:rPr>
          <w:t>NOAA</w:t>
        </w:r>
        <w:r>
          <w:rPr>
            <w:color w:val="1154CC"/>
            <w:spacing w:val="-6"/>
            <w:u w:val="thick" w:color="1154CC"/>
          </w:rPr>
          <w:t xml:space="preserve"> </w:t>
        </w:r>
        <w:r>
          <w:rPr>
            <w:color w:val="1154CC"/>
            <w:u w:val="thick" w:color="1154CC"/>
          </w:rPr>
          <w:t>Grants,</w:t>
        </w:r>
        <w:r>
          <w:rPr>
            <w:color w:val="1154CC"/>
            <w:spacing w:val="-6"/>
            <w:u w:val="thick" w:color="1154CC"/>
          </w:rPr>
          <w:t xml:space="preserve"> </w:t>
        </w:r>
        <w:r>
          <w:rPr>
            <w:color w:val="1154CC"/>
            <w:u w:val="thick" w:color="1154CC"/>
          </w:rPr>
          <w:t>Cooperative</w:t>
        </w:r>
        <w:r>
          <w:rPr>
            <w:color w:val="1154CC"/>
            <w:spacing w:val="-6"/>
            <w:u w:val="thick" w:color="1154CC"/>
          </w:rPr>
          <w:t xml:space="preserve"> </w:t>
        </w:r>
        <w:r>
          <w:rPr>
            <w:color w:val="1154CC"/>
            <w:u w:val="thick" w:color="1154CC"/>
          </w:rPr>
          <w:t>Agreements,</w:t>
        </w:r>
        <w:r>
          <w:rPr>
            <w:color w:val="1154CC"/>
            <w:spacing w:val="-6"/>
            <w:u w:val="thick" w:color="1154CC"/>
          </w:rPr>
          <w:t xml:space="preserve"> </w:t>
        </w:r>
        <w:r>
          <w:rPr>
            <w:color w:val="1154CC"/>
            <w:u w:val="thick" w:color="1154CC"/>
          </w:rPr>
          <w:t>and</w:t>
        </w:r>
      </w:hyperlink>
      <w:r>
        <w:rPr>
          <w:color w:val="1154CC"/>
        </w:rPr>
        <w:t xml:space="preserve"> </w:t>
      </w:r>
      <w:hyperlink r:id="rId41">
        <w:r>
          <w:rPr>
            <w:color w:val="1154CC"/>
            <w:spacing w:val="-2"/>
            <w:u w:val="thick" w:color="1154CC"/>
          </w:rPr>
          <w:t>Contracts</w:t>
        </w:r>
      </w:hyperlink>
    </w:p>
    <w:sectPr w:rsidR="007F658A">
      <w:pgSz w:w="12240" w:h="15840"/>
      <w:pgMar w:top="1340" w:right="1440" w:bottom="280" w:left="144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A2A3" w14:textId="77777777" w:rsidR="00AD1567" w:rsidRDefault="00AD1567">
      <w:r>
        <w:separator/>
      </w:r>
    </w:p>
  </w:endnote>
  <w:endnote w:type="continuationSeparator" w:id="0">
    <w:p w14:paraId="69FECDC7" w14:textId="77777777" w:rsidR="00AD1567" w:rsidRDefault="00AD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B13A" w14:textId="77777777" w:rsidR="00AD1567" w:rsidRDefault="00AD1567">
      <w:r>
        <w:separator/>
      </w:r>
    </w:p>
  </w:footnote>
  <w:footnote w:type="continuationSeparator" w:id="0">
    <w:p w14:paraId="48853DF8" w14:textId="77777777" w:rsidR="00AD1567" w:rsidRDefault="00AD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F2CB" w14:textId="77777777" w:rsidR="007F658A" w:rsidRDefault="00000000">
    <w:pPr>
      <w:pStyle w:val="BodyText"/>
      <w:spacing w:line="14" w:lineRule="auto"/>
      <w:rPr>
        <w:sz w:val="20"/>
      </w:rPr>
    </w:pPr>
    <w:r>
      <w:rPr>
        <w:noProof/>
        <w:sz w:val="20"/>
      </w:rPr>
      <mc:AlternateContent>
        <mc:Choice Requires="wps">
          <w:drawing>
            <wp:anchor distT="0" distB="0" distL="0" distR="0" simplePos="0" relativeHeight="487498240" behindDoc="1" locked="0" layoutInCell="1" allowOverlap="1" wp14:anchorId="545ABA6F" wp14:editId="37AF0EEA">
              <wp:simplePos x="0" y="0"/>
              <wp:positionH relativeFrom="page">
                <wp:posOffset>1204255</wp:posOffset>
              </wp:positionH>
              <wp:positionV relativeFrom="page">
                <wp:posOffset>449070</wp:posOffset>
              </wp:positionV>
              <wp:extent cx="536448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4480" cy="181610"/>
                      </a:xfrm>
                      <a:prstGeom prst="rect">
                        <a:avLst/>
                      </a:prstGeom>
                    </wps:spPr>
                    <wps:txbx>
                      <w:txbxContent>
                        <w:p w14:paraId="51DBF1A3" w14:textId="77777777" w:rsidR="007F658A" w:rsidRDefault="00000000">
                          <w:pPr>
                            <w:spacing w:before="13"/>
                            <w:ind w:left="20"/>
                            <w:rPr>
                              <w:b/>
                            </w:rPr>
                          </w:pPr>
                          <w:r>
                            <w:rPr>
                              <w:b/>
                              <w:color w:val="980000"/>
                            </w:rPr>
                            <w:t>DATA</w:t>
                          </w:r>
                          <w:r>
                            <w:rPr>
                              <w:b/>
                              <w:color w:val="980000"/>
                              <w:spacing w:val="-11"/>
                            </w:rPr>
                            <w:t xml:space="preserve"> </w:t>
                          </w:r>
                          <w:r>
                            <w:rPr>
                              <w:b/>
                              <w:color w:val="980000"/>
                            </w:rPr>
                            <w:t>MANAGEMENT</w:t>
                          </w:r>
                          <w:r>
                            <w:rPr>
                              <w:b/>
                              <w:color w:val="980000"/>
                              <w:spacing w:val="-9"/>
                            </w:rPr>
                            <w:t xml:space="preserve"> </w:t>
                          </w:r>
                          <w:r>
                            <w:rPr>
                              <w:b/>
                              <w:color w:val="980000"/>
                            </w:rPr>
                            <w:t>AND</w:t>
                          </w:r>
                          <w:r>
                            <w:rPr>
                              <w:b/>
                              <w:color w:val="980000"/>
                              <w:spacing w:val="-9"/>
                            </w:rPr>
                            <w:t xml:space="preserve"> </w:t>
                          </w:r>
                          <w:r>
                            <w:rPr>
                              <w:b/>
                              <w:color w:val="980000"/>
                            </w:rPr>
                            <w:t>SHARING</w:t>
                          </w:r>
                          <w:r>
                            <w:rPr>
                              <w:b/>
                              <w:color w:val="980000"/>
                              <w:spacing w:val="-9"/>
                            </w:rPr>
                            <w:t xml:space="preserve"> </w:t>
                          </w:r>
                          <w:r>
                            <w:rPr>
                              <w:b/>
                              <w:color w:val="980000"/>
                            </w:rPr>
                            <w:t>PLAN</w:t>
                          </w:r>
                          <w:r>
                            <w:rPr>
                              <w:b/>
                              <w:color w:val="980000"/>
                              <w:spacing w:val="-8"/>
                            </w:rPr>
                            <w:t xml:space="preserve"> </w:t>
                          </w:r>
                          <w:r>
                            <w:rPr>
                              <w:b/>
                              <w:color w:val="980000"/>
                            </w:rPr>
                            <w:t>-</w:t>
                          </w:r>
                          <w:r>
                            <w:rPr>
                              <w:b/>
                              <w:color w:val="980000"/>
                              <w:spacing w:val="-9"/>
                            </w:rPr>
                            <w:t xml:space="preserve"> </w:t>
                          </w:r>
                          <w:r>
                            <w:rPr>
                              <w:b/>
                              <w:color w:val="980000"/>
                            </w:rPr>
                            <w:t>OSP</w:t>
                          </w:r>
                          <w:r>
                            <w:rPr>
                              <w:b/>
                              <w:color w:val="980000"/>
                              <w:spacing w:val="-9"/>
                            </w:rPr>
                            <w:t xml:space="preserve"> </w:t>
                          </w:r>
                          <w:r>
                            <w:rPr>
                              <w:b/>
                              <w:color w:val="980000"/>
                            </w:rPr>
                            <w:t>RECOMMENDED</w:t>
                          </w:r>
                          <w:r>
                            <w:rPr>
                              <w:b/>
                              <w:color w:val="980000"/>
                              <w:spacing w:val="-9"/>
                            </w:rPr>
                            <w:t xml:space="preserve"> </w:t>
                          </w:r>
                          <w:r>
                            <w:rPr>
                              <w:b/>
                              <w:color w:val="980000"/>
                            </w:rPr>
                            <w:t>HELP</w:t>
                          </w:r>
                          <w:r>
                            <w:rPr>
                              <w:b/>
                              <w:color w:val="980000"/>
                              <w:spacing w:val="-8"/>
                            </w:rPr>
                            <w:t xml:space="preserve"> </w:t>
                          </w:r>
                          <w:r>
                            <w:rPr>
                              <w:b/>
                              <w:color w:val="980000"/>
                              <w:spacing w:val="-2"/>
                            </w:rPr>
                            <w:t>GUIDE</w:t>
                          </w:r>
                        </w:p>
                      </w:txbxContent>
                    </wps:txbx>
                    <wps:bodyPr wrap="square" lIns="0" tIns="0" rIns="0" bIns="0" rtlCol="0">
                      <a:noAutofit/>
                    </wps:bodyPr>
                  </wps:wsp>
                </a:graphicData>
              </a:graphic>
            </wp:anchor>
          </w:drawing>
        </mc:Choice>
        <mc:Fallback>
          <w:pict>
            <v:shapetype w14:anchorId="545ABA6F" id="_x0000_t202" coordsize="21600,21600" o:spt="202" path="m,l,21600r21600,l21600,xe">
              <v:stroke joinstyle="miter"/>
              <v:path gradientshapeok="t" o:connecttype="rect"/>
            </v:shapetype>
            <v:shape id="Textbox 1" o:spid="_x0000_s1026" type="#_x0000_t202" style="position:absolute;margin-left:94.8pt;margin-top:35.35pt;width:422.4pt;height:14.3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" filled="f" stroked="f">
              <v:textbox inset="0,0,0,0">
                <w:txbxContent>
                  <w:p w14:paraId="51DBF1A3" w14:textId="77777777" w:rsidR="007F658A" w:rsidRDefault="00000000">
                    <w:pPr>
                      <w:spacing w:before="13"/>
                      <w:ind w:left="20"/>
                      <w:rPr>
                        <w:b/>
                      </w:rPr>
                    </w:pPr>
                    <w:r>
                      <w:rPr>
                        <w:b/>
                        <w:color w:val="980000"/>
                      </w:rPr>
                      <w:t>DATA</w:t>
                    </w:r>
                    <w:r>
                      <w:rPr>
                        <w:b/>
                        <w:color w:val="980000"/>
                        <w:spacing w:val="-11"/>
                      </w:rPr>
                      <w:t xml:space="preserve"> </w:t>
                    </w:r>
                    <w:r>
                      <w:rPr>
                        <w:b/>
                        <w:color w:val="980000"/>
                      </w:rPr>
                      <w:t>MANAGEMENT</w:t>
                    </w:r>
                    <w:r>
                      <w:rPr>
                        <w:b/>
                        <w:color w:val="980000"/>
                        <w:spacing w:val="-9"/>
                      </w:rPr>
                      <w:t xml:space="preserve"> </w:t>
                    </w:r>
                    <w:r>
                      <w:rPr>
                        <w:b/>
                        <w:color w:val="980000"/>
                      </w:rPr>
                      <w:t>AND</w:t>
                    </w:r>
                    <w:r>
                      <w:rPr>
                        <w:b/>
                        <w:color w:val="980000"/>
                        <w:spacing w:val="-9"/>
                      </w:rPr>
                      <w:t xml:space="preserve"> </w:t>
                    </w:r>
                    <w:r>
                      <w:rPr>
                        <w:b/>
                        <w:color w:val="980000"/>
                      </w:rPr>
                      <w:t>SHARING</w:t>
                    </w:r>
                    <w:r>
                      <w:rPr>
                        <w:b/>
                        <w:color w:val="980000"/>
                        <w:spacing w:val="-9"/>
                      </w:rPr>
                      <w:t xml:space="preserve"> </w:t>
                    </w:r>
                    <w:r>
                      <w:rPr>
                        <w:b/>
                        <w:color w:val="980000"/>
                      </w:rPr>
                      <w:t>PLAN</w:t>
                    </w:r>
                    <w:r>
                      <w:rPr>
                        <w:b/>
                        <w:color w:val="980000"/>
                        <w:spacing w:val="-8"/>
                      </w:rPr>
                      <w:t xml:space="preserve"> </w:t>
                    </w:r>
                    <w:r>
                      <w:rPr>
                        <w:b/>
                        <w:color w:val="980000"/>
                      </w:rPr>
                      <w:t>-</w:t>
                    </w:r>
                    <w:r>
                      <w:rPr>
                        <w:b/>
                        <w:color w:val="980000"/>
                        <w:spacing w:val="-9"/>
                      </w:rPr>
                      <w:t xml:space="preserve"> </w:t>
                    </w:r>
                    <w:r>
                      <w:rPr>
                        <w:b/>
                        <w:color w:val="980000"/>
                      </w:rPr>
                      <w:t>OSP</w:t>
                    </w:r>
                    <w:r>
                      <w:rPr>
                        <w:b/>
                        <w:color w:val="980000"/>
                        <w:spacing w:val="-9"/>
                      </w:rPr>
                      <w:t xml:space="preserve"> </w:t>
                    </w:r>
                    <w:r>
                      <w:rPr>
                        <w:b/>
                        <w:color w:val="980000"/>
                      </w:rPr>
                      <w:t>RECOMMENDED</w:t>
                    </w:r>
                    <w:r>
                      <w:rPr>
                        <w:b/>
                        <w:color w:val="980000"/>
                        <w:spacing w:val="-9"/>
                      </w:rPr>
                      <w:t xml:space="preserve"> </w:t>
                    </w:r>
                    <w:r>
                      <w:rPr>
                        <w:b/>
                        <w:color w:val="980000"/>
                      </w:rPr>
                      <w:t>HELP</w:t>
                    </w:r>
                    <w:r>
                      <w:rPr>
                        <w:b/>
                        <w:color w:val="980000"/>
                        <w:spacing w:val="-8"/>
                      </w:rPr>
                      <w:t xml:space="preserve"> </w:t>
                    </w:r>
                    <w:r>
                      <w:rPr>
                        <w:b/>
                        <w:color w:val="980000"/>
                        <w:spacing w:val="-2"/>
                      </w:rPr>
                      <w:t>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ADF"/>
    <w:multiLevelType w:val="hybridMultilevel"/>
    <w:tmpl w:val="195E6BB2"/>
    <w:lvl w:ilvl="0" w:tplc="05C83D48">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865ACE88">
      <w:numFmt w:val="bullet"/>
      <w:lvlText w:val="○"/>
      <w:lvlJc w:val="left"/>
      <w:pPr>
        <w:ind w:left="1440" w:hanging="360"/>
      </w:pPr>
      <w:rPr>
        <w:rFonts w:ascii="Arial" w:eastAsia="Arial" w:hAnsi="Arial" w:cs="Arial" w:hint="default"/>
        <w:b w:val="0"/>
        <w:bCs w:val="0"/>
        <w:i w:val="0"/>
        <w:iCs w:val="0"/>
        <w:spacing w:val="0"/>
        <w:w w:val="100"/>
        <w:sz w:val="22"/>
        <w:szCs w:val="22"/>
        <w:lang w:val="en-US" w:eastAsia="en-US" w:bidi="ar-SA"/>
      </w:rPr>
    </w:lvl>
    <w:lvl w:ilvl="2" w:tplc="E26A8B0A">
      <w:numFmt w:val="bullet"/>
      <w:lvlText w:val="•"/>
      <w:lvlJc w:val="left"/>
      <w:pPr>
        <w:ind w:left="2320" w:hanging="360"/>
      </w:pPr>
      <w:rPr>
        <w:rFonts w:hint="default"/>
        <w:lang w:val="en-US" w:eastAsia="en-US" w:bidi="ar-SA"/>
      </w:rPr>
    </w:lvl>
    <w:lvl w:ilvl="3" w:tplc="7DF8FCF2">
      <w:numFmt w:val="bullet"/>
      <w:lvlText w:val="•"/>
      <w:lvlJc w:val="left"/>
      <w:pPr>
        <w:ind w:left="3200" w:hanging="360"/>
      </w:pPr>
      <w:rPr>
        <w:rFonts w:hint="default"/>
        <w:lang w:val="en-US" w:eastAsia="en-US" w:bidi="ar-SA"/>
      </w:rPr>
    </w:lvl>
    <w:lvl w:ilvl="4" w:tplc="89DAF53E">
      <w:numFmt w:val="bullet"/>
      <w:lvlText w:val="•"/>
      <w:lvlJc w:val="left"/>
      <w:pPr>
        <w:ind w:left="4080" w:hanging="360"/>
      </w:pPr>
      <w:rPr>
        <w:rFonts w:hint="default"/>
        <w:lang w:val="en-US" w:eastAsia="en-US" w:bidi="ar-SA"/>
      </w:rPr>
    </w:lvl>
    <w:lvl w:ilvl="5" w:tplc="DB167DD8">
      <w:numFmt w:val="bullet"/>
      <w:lvlText w:val="•"/>
      <w:lvlJc w:val="left"/>
      <w:pPr>
        <w:ind w:left="4960" w:hanging="360"/>
      </w:pPr>
      <w:rPr>
        <w:rFonts w:hint="default"/>
        <w:lang w:val="en-US" w:eastAsia="en-US" w:bidi="ar-SA"/>
      </w:rPr>
    </w:lvl>
    <w:lvl w:ilvl="6" w:tplc="6A7A3E70">
      <w:numFmt w:val="bullet"/>
      <w:lvlText w:val="•"/>
      <w:lvlJc w:val="left"/>
      <w:pPr>
        <w:ind w:left="5840" w:hanging="360"/>
      </w:pPr>
      <w:rPr>
        <w:rFonts w:hint="default"/>
        <w:lang w:val="en-US" w:eastAsia="en-US" w:bidi="ar-SA"/>
      </w:rPr>
    </w:lvl>
    <w:lvl w:ilvl="7" w:tplc="C576B5CE">
      <w:numFmt w:val="bullet"/>
      <w:lvlText w:val="•"/>
      <w:lvlJc w:val="left"/>
      <w:pPr>
        <w:ind w:left="6720" w:hanging="360"/>
      </w:pPr>
      <w:rPr>
        <w:rFonts w:hint="default"/>
        <w:lang w:val="en-US" w:eastAsia="en-US" w:bidi="ar-SA"/>
      </w:rPr>
    </w:lvl>
    <w:lvl w:ilvl="8" w:tplc="2D34A056">
      <w:numFmt w:val="bullet"/>
      <w:lvlText w:val="•"/>
      <w:lvlJc w:val="left"/>
      <w:pPr>
        <w:ind w:left="7600" w:hanging="360"/>
      </w:pPr>
      <w:rPr>
        <w:rFonts w:hint="default"/>
        <w:lang w:val="en-US" w:eastAsia="en-US" w:bidi="ar-SA"/>
      </w:rPr>
    </w:lvl>
  </w:abstractNum>
  <w:abstractNum w:abstractNumId="1" w15:restartNumberingAfterBreak="0">
    <w:nsid w:val="311956BF"/>
    <w:multiLevelType w:val="hybridMultilevel"/>
    <w:tmpl w:val="32AC417E"/>
    <w:lvl w:ilvl="0" w:tplc="0F045FE0">
      <w:numFmt w:val="bullet"/>
      <w:lvlText w:val="➢"/>
      <w:lvlJc w:val="left"/>
      <w:pPr>
        <w:ind w:left="1440" w:hanging="360"/>
      </w:pPr>
      <w:rPr>
        <w:rFonts w:ascii="MS PGothic" w:eastAsia="MS PGothic" w:hAnsi="MS PGothic" w:cs="MS PGothic" w:hint="default"/>
        <w:b w:val="0"/>
        <w:bCs w:val="0"/>
        <w:i w:val="0"/>
        <w:iCs w:val="0"/>
        <w:spacing w:val="0"/>
        <w:w w:val="100"/>
        <w:sz w:val="22"/>
        <w:szCs w:val="22"/>
        <w:lang w:val="en-US" w:eastAsia="en-US" w:bidi="ar-SA"/>
      </w:rPr>
    </w:lvl>
    <w:lvl w:ilvl="1" w:tplc="7DD24AF8">
      <w:numFmt w:val="bullet"/>
      <w:lvlText w:val="•"/>
      <w:lvlJc w:val="left"/>
      <w:pPr>
        <w:ind w:left="2232" w:hanging="360"/>
      </w:pPr>
      <w:rPr>
        <w:rFonts w:hint="default"/>
        <w:lang w:val="en-US" w:eastAsia="en-US" w:bidi="ar-SA"/>
      </w:rPr>
    </w:lvl>
    <w:lvl w:ilvl="2" w:tplc="9F1ECE68">
      <w:numFmt w:val="bullet"/>
      <w:lvlText w:val="•"/>
      <w:lvlJc w:val="left"/>
      <w:pPr>
        <w:ind w:left="3024" w:hanging="360"/>
      </w:pPr>
      <w:rPr>
        <w:rFonts w:hint="default"/>
        <w:lang w:val="en-US" w:eastAsia="en-US" w:bidi="ar-SA"/>
      </w:rPr>
    </w:lvl>
    <w:lvl w:ilvl="3" w:tplc="0FA48A34">
      <w:numFmt w:val="bullet"/>
      <w:lvlText w:val="•"/>
      <w:lvlJc w:val="left"/>
      <w:pPr>
        <w:ind w:left="3816" w:hanging="360"/>
      </w:pPr>
      <w:rPr>
        <w:rFonts w:hint="default"/>
        <w:lang w:val="en-US" w:eastAsia="en-US" w:bidi="ar-SA"/>
      </w:rPr>
    </w:lvl>
    <w:lvl w:ilvl="4" w:tplc="6504DCB0">
      <w:numFmt w:val="bullet"/>
      <w:lvlText w:val="•"/>
      <w:lvlJc w:val="left"/>
      <w:pPr>
        <w:ind w:left="4608" w:hanging="360"/>
      </w:pPr>
      <w:rPr>
        <w:rFonts w:hint="default"/>
        <w:lang w:val="en-US" w:eastAsia="en-US" w:bidi="ar-SA"/>
      </w:rPr>
    </w:lvl>
    <w:lvl w:ilvl="5" w:tplc="EDBA9A44">
      <w:numFmt w:val="bullet"/>
      <w:lvlText w:val="•"/>
      <w:lvlJc w:val="left"/>
      <w:pPr>
        <w:ind w:left="5400" w:hanging="360"/>
      </w:pPr>
      <w:rPr>
        <w:rFonts w:hint="default"/>
        <w:lang w:val="en-US" w:eastAsia="en-US" w:bidi="ar-SA"/>
      </w:rPr>
    </w:lvl>
    <w:lvl w:ilvl="6" w:tplc="AB24FBA4">
      <w:numFmt w:val="bullet"/>
      <w:lvlText w:val="•"/>
      <w:lvlJc w:val="left"/>
      <w:pPr>
        <w:ind w:left="6192" w:hanging="360"/>
      </w:pPr>
      <w:rPr>
        <w:rFonts w:hint="default"/>
        <w:lang w:val="en-US" w:eastAsia="en-US" w:bidi="ar-SA"/>
      </w:rPr>
    </w:lvl>
    <w:lvl w:ilvl="7" w:tplc="88907668">
      <w:numFmt w:val="bullet"/>
      <w:lvlText w:val="•"/>
      <w:lvlJc w:val="left"/>
      <w:pPr>
        <w:ind w:left="6984" w:hanging="360"/>
      </w:pPr>
      <w:rPr>
        <w:rFonts w:hint="default"/>
        <w:lang w:val="en-US" w:eastAsia="en-US" w:bidi="ar-SA"/>
      </w:rPr>
    </w:lvl>
    <w:lvl w:ilvl="8" w:tplc="043E1A70">
      <w:numFmt w:val="bullet"/>
      <w:lvlText w:val="•"/>
      <w:lvlJc w:val="left"/>
      <w:pPr>
        <w:ind w:left="7776" w:hanging="360"/>
      </w:pPr>
      <w:rPr>
        <w:rFonts w:hint="default"/>
        <w:lang w:val="en-US" w:eastAsia="en-US" w:bidi="ar-SA"/>
      </w:rPr>
    </w:lvl>
  </w:abstractNum>
  <w:abstractNum w:abstractNumId="2" w15:restartNumberingAfterBreak="0">
    <w:nsid w:val="408E3C62"/>
    <w:multiLevelType w:val="hybridMultilevel"/>
    <w:tmpl w:val="32E84326"/>
    <w:lvl w:ilvl="0" w:tplc="5CF6A34E">
      <w:numFmt w:val="bullet"/>
      <w:lvlText w:val="➔"/>
      <w:lvlJc w:val="left"/>
      <w:pPr>
        <w:ind w:left="720" w:hanging="360"/>
      </w:pPr>
      <w:rPr>
        <w:rFonts w:ascii="MS PGothic" w:eastAsia="MS PGothic" w:hAnsi="MS PGothic" w:cs="MS PGothic" w:hint="default"/>
        <w:b w:val="0"/>
        <w:bCs w:val="0"/>
        <w:i w:val="0"/>
        <w:iCs w:val="0"/>
        <w:spacing w:val="0"/>
        <w:w w:val="100"/>
        <w:sz w:val="22"/>
        <w:szCs w:val="22"/>
        <w:lang w:val="en-US" w:eastAsia="en-US" w:bidi="ar-SA"/>
      </w:rPr>
    </w:lvl>
    <w:lvl w:ilvl="1" w:tplc="6C463852">
      <w:numFmt w:val="bullet"/>
      <w:lvlText w:val="◆"/>
      <w:lvlJc w:val="left"/>
      <w:pPr>
        <w:ind w:left="1440" w:hanging="360"/>
      </w:pPr>
      <w:rPr>
        <w:rFonts w:ascii="MS PGothic" w:eastAsia="MS PGothic" w:hAnsi="MS PGothic" w:cs="MS PGothic" w:hint="default"/>
        <w:b w:val="0"/>
        <w:bCs w:val="0"/>
        <w:i w:val="0"/>
        <w:iCs w:val="0"/>
        <w:spacing w:val="0"/>
        <w:w w:val="100"/>
        <w:sz w:val="22"/>
        <w:szCs w:val="22"/>
        <w:lang w:val="en-US" w:eastAsia="en-US" w:bidi="ar-SA"/>
      </w:rPr>
    </w:lvl>
    <w:lvl w:ilvl="2" w:tplc="17B043D6">
      <w:numFmt w:val="bullet"/>
      <w:lvlText w:val="•"/>
      <w:lvlJc w:val="left"/>
      <w:pPr>
        <w:ind w:left="2320" w:hanging="360"/>
      </w:pPr>
      <w:rPr>
        <w:rFonts w:hint="default"/>
        <w:lang w:val="en-US" w:eastAsia="en-US" w:bidi="ar-SA"/>
      </w:rPr>
    </w:lvl>
    <w:lvl w:ilvl="3" w:tplc="E3B090A8">
      <w:numFmt w:val="bullet"/>
      <w:lvlText w:val="•"/>
      <w:lvlJc w:val="left"/>
      <w:pPr>
        <w:ind w:left="3200" w:hanging="360"/>
      </w:pPr>
      <w:rPr>
        <w:rFonts w:hint="default"/>
        <w:lang w:val="en-US" w:eastAsia="en-US" w:bidi="ar-SA"/>
      </w:rPr>
    </w:lvl>
    <w:lvl w:ilvl="4" w:tplc="2A86B99A">
      <w:numFmt w:val="bullet"/>
      <w:lvlText w:val="•"/>
      <w:lvlJc w:val="left"/>
      <w:pPr>
        <w:ind w:left="4080" w:hanging="360"/>
      </w:pPr>
      <w:rPr>
        <w:rFonts w:hint="default"/>
        <w:lang w:val="en-US" w:eastAsia="en-US" w:bidi="ar-SA"/>
      </w:rPr>
    </w:lvl>
    <w:lvl w:ilvl="5" w:tplc="C778F566">
      <w:numFmt w:val="bullet"/>
      <w:lvlText w:val="•"/>
      <w:lvlJc w:val="left"/>
      <w:pPr>
        <w:ind w:left="4960" w:hanging="360"/>
      </w:pPr>
      <w:rPr>
        <w:rFonts w:hint="default"/>
        <w:lang w:val="en-US" w:eastAsia="en-US" w:bidi="ar-SA"/>
      </w:rPr>
    </w:lvl>
    <w:lvl w:ilvl="6" w:tplc="00588AA0">
      <w:numFmt w:val="bullet"/>
      <w:lvlText w:val="•"/>
      <w:lvlJc w:val="left"/>
      <w:pPr>
        <w:ind w:left="5840" w:hanging="360"/>
      </w:pPr>
      <w:rPr>
        <w:rFonts w:hint="default"/>
        <w:lang w:val="en-US" w:eastAsia="en-US" w:bidi="ar-SA"/>
      </w:rPr>
    </w:lvl>
    <w:lvl w:ilvl="7" w:tplc="AB30BAAA">
      <w:numFmt w:val="bullet"/>
      <w:lvlText w:val="•"/>
      <w:lvlJc w:val="left"/>
      <w:pPr>
        <w:ind w:left="6720" w:hanging="360"/>
      </w:pPr>
      <w:rPr>
        <w:rFonts w:hint="default"/>
        <w:lang w:val="en-US" w:eastAsia="en-US" w:bidi="ar-SA"/>
      </w:rPr>
    </w:lvl>
    <w:lvl w:ilvl="8" w:tplc="9EE43494">
      <w:numFmt w:val="bullet"/>
      <w:lvlText w:val="•"/>
      <w:lvlJc w:val="left"/>
      <w:pPr>
        <w:ind w:left="7600" w:hanging="360"/>
      </w:pPr>
      <w:rPr>
        <w:rFonts w:hint="default"/>
        <w:lang w:val="en-US" w:eastAsia="en-US" w:bidi="ar-SA"/>
      </w:rPr>
    </w:lvl>
  </w:abstractNum>
  <w:abstractNum w:abstractNumId="3" w15:restartNumberingAfterBreak="0">
    <w:nsid w:val="687C3C44"/>
    <w:multiLevelType w:val="hybridMultilevel"/>
    <w:tmpl w:val="82E29C4C"/>
    <w:lvl w:ilvl="0" w:tplc="81DC37F2">
      <w:numFmt w:val="bullet"/>
      <w:lvlText w:val="➢"/>
      <w:lvlJc w:val="left"/>
      <w:pPr>
        <w:ind w:left="720" w:hanging="360"/>
      </w:pPr>
      <w:rPr>
        <w:rFonts w:ascii="MS PGothic" w:eastAsia="MS PGothic" w:hAnsi="MS PGothic" w:cs="MS PGothic" w:hint="default"/>
        <w:b w:val="0"/>
        <w:bCs w:val="0"/>
        <w:i w:val="0"/>
        <w:iCs w:val="0"/>
        <w:spacing w:val="0"/>
        <w:w w:val="100"/>
        <w:sz w:val="22"/>
        <w:szCs w:val="22"/>
        <w:lang w:val="en-US" w:eastAsia="en-US" w:bidi="ar-SA"/>
      </w:rPr>
    </w:lvl>
    <w:lvl w:ilvl="1" w:tplc="A7FAADB6">
      <w:numFmt w:val="bullet"/>
      <w:lvlText w:val="•"/>
      <w:lvlJc w:val="left"/>
      <w:pPr>
        <w:ind w:left="1584" w:hanging="360"/>
      </w:pPr>
      <w:rPr>
        <w:rFonts w:hint="default"/>
        <w:lang w:val="en-US" w:eastAsia="en-US" w:bidi="ar-SA"/>
      </w:rPr>
    </w:lvl>
    <w:lvl w:ilvl="2" w:tplc="B64C0FE4">
      <w:numFmt w:val="bullet"/>
      <w:lvlText w:val="•"/>
      <w:lvlJc w:val="left"/>
      <w:pPr>
        <w:ind w:left="2448" w:hanging="360"/>
      </w:pPr>
      <w:rPr>
        <w:rFonts w:hint="default"/>
        <w:lang w:val="en-US" w:eastAsia="en-US" w:bidi="ar-SA"/>
      </w:rPr>
    </w:lvl>
    <w:lvl w:ilvl="3" w:tplc="F37C6FA6">
      <w:numFmt w:val="bullet"/>
      <w:lvlText w:val="•"/>
      <w:lvlJc w:val="left"/>
      <w:pPr>
        <w:ind w:left="3312" w:hanging="360"/>
      </w:pPr>
      <w:rPr>
        <w:rFonts w:hint="default"/>
        <w:lang w:val="en-US" w:eastAsia="en-US" w:bidi="ar-SA"/>
      </w:rPr>
    </w:lvl>
    <w:lvl w:ilvl="4" w:tplc="B3626858">
      <w:numFmt w:val="bullet"/>
      <w:lvlText w:val="•"/>
      <w:lvlJc w:val="left"/>
      <w:pPr>
        <w:ind w:left="4176" w:hanging="360"/>
      </w:pPr>
      <w:rPr>
        <w:rFonts w:hint="default"/>
        <w:lang w:val="en-US" w:eastAsia="en-US" w:bidi="ar-SA"/>
      </w:rPr>
    </w:lvl>
    <w:lvl w:ilvl="5" w:tplc="71B80510">
      <w:numFmt w:val="bullet"/>
      <w:lvlText w:val="•"/>
      <w:lvlJc w:val="left"/>
      <w:pPr>
        <w:ind w:left="5040" w:hanging="360"/>
      </w:pPr>
      <w:rPr>
        <w:rFonts w:hint="default"/>
        <w:lang w:val="en-US" w:eastAsia="en-US" w:bidi="ar-SA"/>
      </w:rPr>
    </w:lvl>
    <w:lvl w:ilvl="6" w:tplc="8C52BFE4">
      <w:numFmt w:val="bullet"/>
      <w:lvlText w:val="•"/>
      <w:lvlJc w:val="left"/>
      <w:pPr>
        <w:ind w:left="5904" w:hanging="360"/>
      </w:pPr>
      <w:rPr>
        <w:rFonts w:hint="default"/>
        <w:lang w:val="en-US" w:eastAsia="en-US" w:bidi="ar-SA"/>
      </w:rPr>
    </w:lvl>
    <w:lvl w:ilvl="7" w:tplc="06121E4C">
      <w:numFmt w:val="bullet"/>
      <w:lvlText w:val="•"/>
      <w:lvlJc w:val="left"/>
      <w:pPr>
        <w:ind w:left="6768" w:hanging="360"/>
      </w:pPr>
      <w:rPr>
        <w:rFonts w:hint="default"/>
        <w:lang w:val="en-US" w:eastAsia="en-US" w:bidi="ar-SA"/>
      </w:rPr>
    </w:lvl>
    <w:lvl w:ilvl="8" w:tplc="A914D096">
      <w:numFmt w:val="bullet"/>
      <w:lvlText w:val="•"/>
      <w:lvlJc w:val="left"/>
      <w:pPr>
        <w:ind w:left="7632" w:hanging="360"/>
      </w:pPr>
      <w:rPr>
        <w:rFonts w:hint="default"/>
        <w:lang w:val="en-US" w:eastAsia="en-US" w:bidi="ar-SA"/>
      </w:rPr>
    </w:lvl>
  </w:abstractNum>
  <w:num w:numId="1" w16cid:durableId="1976644216">
    <w:abstractNumId w:val="2"/>
  </w:num>
  <w:num w:numId="2" w16cid:durableId="629287865">
    <w:abstractNumId w:val="0"/>
  </w:num>
  <w:num w:numId="3" w16cid:durableId="1023551084">
    <w:abstractNumId w:val="3"/>
  </w:num>
  <w:num w:numId="4" w16cid:durableId="102505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658A"/>
    <w:rsid w:val="007F658A"/>
    <w:rsid w:val="00AD1567"/>
    <w:rsid w:val="00BF3FC4"/>
    <w:rsid w:val="00FF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46C5"/>
  <w15:docId w15:val="{87BBD90A-1E24-4993-A413-63EBC5A8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david.cyrille@stonybrook.edu" TargetMode="External"/><Relationship Id="rId18" Type="http://schemas.openxmlformats.org/officeDocument/2006/relationships/hyperlink" Target="https://www.stonybrook.edu/commcms/osp-ogm/assignments.php" TargetMode="External"/><Relationship Id="rId26" Type="http://schemas.openxmlformats.org/officeDocument/2006/relationships/hyperlink" Target="https://www.stonybrook.edu/commcms/osp-ogm/plan_propose/deadline_policy/tips_for_successful_submission" TargetMode="External"/><Relationship Id="rId39" Type="http://schemas.openxmlformats.org/officeDocument/2006/relationships/hyperlink" Target="https://science.nasa.gov/researchers/sara/faqs/osdmp/" TargetMode="External"/><Relationship Id="rId21" Type="http://schemas.openxmlformats.org/officeDocument/2006/relationships/hyperlink" Target="https://www.energy.gov/datamanagement/doe-requirements-and-guidance-digital-research-data-management" TargetMode="External"/><Relationship Id="rId34" Type="http://schemas.openxmlformats.org/officeDocument/2006/relationships/hyperlink" Target="https://new.nsf.gov/policies/pappg/24-1/ch-2-proposal-preparation" TargetMode="External"/><Relationship Id="rId42" Type="http://schemas.openxmlformats.org/officeDocument/2006/relationships/fontTable" Target="fontTable.xml"/><Relationship Id="rId7" Type="http://schemas.openxmlformats.org/officeDocument/2006/relationships/hyperlink" Target="https://it.stonybrook.edu/services/data-management-plan-tool" TargetMode="External"/><Relationship Id="rId2" Type="http://schemas.openxmlformats.org/officeDocument/2006/relationships/styles" Target="styles.xml"/><Relationship Id="rId16" Type="http://schemas.openxmlformats.org/officeDocument/2006/relationships/hyperlink" Target="https://datasharing.sparcopen.org/" TargetMode="External"/><Relationship Id="rId20" Type="http://schemas.openxmlformats.org/officeDocument/2006/relationships/hyperlink" Target="https://new.nsf.gov/funding/data-management-plan" TargetMode="External"/><Relationship Id="rId29" Type="http://schemas.openxmlformats.org/officeDocument/2006/relationships/hyperlink" Target="https://www.stonybrook.edu/commcms/osp-ogm/assignments.php" TargetMode="External"/><Relationship Id="rId41" Type="http://schemas.openxmlformats.org/officeDocument/2006/relationships/hyperlink" Target="https://nosc.noaa.gov/EDMC/PD.DSP.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services@stonybrook.edu" TargetMode="External"/><Relationship Id="rId24" Type="http://schemas.openxmlformats.org/officeDocument/2006/relationships/hyperlink" Target="https://it.stonybrook.edu/services/data-management-plan-tool" TargetMode="External"/><Relationship Id="rId32" Type="http://schemas.openxmlformats.org/officeDocument/2006/relationships/hyperlink" Target="https://sharing.nih.gov/data-management-and-sharing-policy/planning-and-budgeting-for-data-management-and-sharing/writing-a-data-management-and-sharing-plan" TargetMode="External"/><Relationship Id="rId37" Type="http://schemas.openxmlformats.org/officeDocument/2006/relationships/hyperlink" Target="https://www.energy.gov/datamanagement/doe-requirements-and-guidance-digital-research-data-management" TargetMode="External"/><Relationship Id="rId40" Type="http://schemas.openxmlformats.org/officeDocument/2006/relationships/hyperlink" Target="https://nosc.noaa.gov/EDMC/PD.DSP.php" TargetMode="External"/><Relationship Id="rId5" Type="http://schemas.openxmlformats.org/officeDocument/2006/relationships/footnotes" Target="footnotes.xml"/><Relationship Id="rId15" Type="http://schemas.openxmlformats.org/officeDocument/2006/relationships/hyperlink" Target="https://www.stonybrook.edu/commcms/osp-ogm/assignments.php" TargetMode="External"/><Relationship Id="rId23" Type="http://schemas.openxmlformats.org/officeDocument/2006/relationships/hyperlink" Target="https://new.nsf.gov/funding/data-management-plan" TargetMode="External"/><Relationship Id="rId28" Type="http://schemas.openxmlformats.org/officeDocument/2006/relationships/hyperlink" Target="https://www.stonybrook.edu/commcms/osp-ogm/assignments.php" TargetMode="External"/><Relationship Id="rId36" Type="http://schemas.openxmlformats.org/officeDocument/2006/relationships/hyperlink" Target="https://www.energy.gov/eere/funding/suggested-elements-eere-data-management-plan" TargetMode="External"/><Relationship Id="rId10" Type="http://schemas.openxmlformats.org/officeDocument/2006/relationships/hyperlink" Target="https://guides.library.stonybrook.edu/profiles/a-z" TargetMode="External"/><Relationship Id="rId19" Type="http://schemas.openxmlformats.org/officeDocument/2006/relationships/hyperlink" Target="https://grants.nih.gov/grants/guide/notice-files/NOT-OD-21-013.html" TargetMode="External"/><Relationship Id="rId31" Type="http://schemas.openxmlformats.org/officeDocument/2006/relationships/hyperlink" Target="https://sharing.nih.gov/data-management-and-sharing-policy/about-data-management-and-sharing-policies/data-management-and-sharing-policy-overview" TargetMode="External"/><Relationship Id="rId4" Type="http://schemas.openxmlformats.org/officeDocument/2006/relationships/webSettings" Target="webSettings.xml"/><Relationship Id="rId9" Type="http://schemas.openxmlformats.org/officeDocument/2006/relationships/hyperlink" Target="https://guides.library.stonybrook.edu/research-data/access-sharing-reuse" TargetMode="External"/><Relationship Id="rId14" Type="http://schemas.openxmlformats.org/officeDocument/2006/relationships/hyperlink" Target="mailto:SBMIT_Research_Services@stonybrookmedicine.edu" TargetMode="External"/><Relationship Id="rId22" Type="http://schemas.openxmlformats.org/officeDocument/2006/relationships/hyperlink" Target="https://sharing.nih.gov/data-management-and-sharing-policy/planning-and-budgeting-for-data-management-and-sharing/writing-a-data-management-and-sharing-plan" TargetMode="External"/><Relationship Id="rId27" Type="http://schemas.openxmlformats.org/officeDocument/2006/relationships/hyperlink" Target="https://www.stonybrook.edu/commcms/osp-ogm/plan_propose/deadline_policy/tips_for_successful_submission" TargetMode="External"/><Relationship Id="rId30" Type="http://schemas.openxmlformats.org/officeDocument/2006/relationships/hyperlink" Target="https://www.stonybrook.edu/commcms/osp-ogm/plan_propose/sponsor_info/national_institutes_of_health/data_management_and_sharing_plan" TargetMode="External"/><Relationship Id="rId35" Type="http://schemas.openxmlformats.org/officeDocument/2006/relationships/hyperlink" Target="https://new.nsf.gov/funding/data-management-plan" TargetMode="External"/><Relationship Id="rId43" Type="http://schemas.openxmlformats.org/officeDocument/2006/relationships/theme" Target="theme/theme1.xml"/><Relationship Id="rId8" Type="http://schemas.openxmlformats.org/officeDocument/2006/relationships/hyperlink" Target="https://it.stonybrook.edu/services/data-management-plan-tool"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tonybrook.edu/commcms/osp-ogm/assignments.php" TargetMode="External"/><Relationship Id="rId25" Type="http://schemas.openxmlformats.org/officeDocument/2006/relationships/hyperlink" Target="https://guides.library.stonybrook.edu/profiles/a-z" TargetMode="External"/><Relationship Id="rId33" Type="http://schemas.openxmlformats.org/officeDocument/2006/relationships/hyperlink" Target="https://sharing.nih.gov/other-sharing-policies/nih-institute-and-center-data-sharing-policies" TargetMode="External"/><Relationship Id="rId38" Type="http://schemas.openxmlformats.org/officeDocument/2006/relationships/hyperlink" Target="https://ebrap.org/eBRAP/public/ViewTemplate.htm?fileTemplateId=1420&amp;fileType=doc&amp;otherMimeType=ms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2075</Words>
  <Characters>11828</Characters>
  <Application>Microsoft Office Word</Application>
  <DocSecurity>0</DocSecurity>
  <Lines>236</Lines>
  <Paragraphs>115</Paragraphs>
  <ScaleCrop>false</ScaleCrop>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OSP Guidelines for Proposals that require a Data Management Sharing Plan (DMSP) </dc:title>
  <cp:lastModifiedBy>Clifford Chandler Jr</cp:lastModifiedBy>
  <cp:revision>2</cp:revision>
  <dcterms:created xsi:type="dcterms:W3CDTF">2026-03-12T14:30:00Z</dcterms:created>
  <dcterms:modified xsi:type="dcterms:W3CDTF">2026-03-12T14:37:00Z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LastSaved">
    <vt:filetime>2026-03-12T00:00:00Z</vt:filetime>
  </property>
  <property fmtid="{D5CDD505-2E9C-101B-9397-08002B2CF9AE}" pid="4" name="Producer">
    <vt:lpwstr>Skia/PDF m129 Google Docs Renderer</vt:lpwstr>
  </property>
</Properties>
</file>